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8E91E" w14:textId="756669E4" w:rsidR="007218DB" w:rsidRPr="007218DB" w:rsidRDefault="007218DB" w:rsidP="007218DB">
      <w:pPr>
        <w:pStyle w:val="a3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GoBack"/>
      <w:bookmarkEnd w:id="0"/>
      <w:r w:rsidRPr="007218DB">
        <w:rPr>
          <w:bCs/>
          <w:noProof w:val="0"/>
          <w:sz w:val="24"/>
          <w:szCs w:val="24"/>
        </w:rPr>
        <w:t>3GPP TSG-RAN WG2 Meeting #109 electronic</w:t>
      </w:r>
      <w:r w:rsidRPr="007218DB">
        <w:rPr>
          <w:bCs/>
          <w:noProof w:val="0"/>
          <w:sz w:val="24"/>
          <w:szCs w:val="24"/>
        </w:rPr>
        <w:tab/>
        <w:t>R2-</w:t>
      </w:r>
      <w:r w:rsidR="00476695">
        <w:rPr>
          <w:bCs/>
          <w:noProof w:val="0"/>
          <w:sz w:val="24"/>
          <w:szCs w:val="24"/>
        </w:rPr>
        <w:t>2000706</w:t>
      </w:r>
    </w:p>
    <w:p w14:paraId="40611B9A" w14:textId="048A79B7" w:rsidR="006E4FAB" w:rsidRPr="00465587" w:rsidRDefault="007218DB" w:rsidP="007218DB">
      <w:pPr>
        <w:pStyle w:val="a3"/>
        <w:tabs>
          <w:tab w:val="right" w:pos="9639"/>
        </w:tabs>
        <w:rPr>
          <w:bCs/>
          <w:sz w:val="24"/>
          <w:szCs w:val="24"/>
          <w:lang w:eastAsia="zh-CN"/>
        </w:rPr>
      </w:pPr>
      <w:commentRangeStart w:id="1"/>
      <w:commentRangeEnd w:id="1"/>
      <w:r w:rsidRPr="007218DB">
        <w:rPr>
          <w:bCs/>
          <w:noProof w:val="0"/>
          <w:sz w:val="24"/>
          <w:szCs w:val="24"/>
        </w:rPr>
        <w:t>24 Feb – 6 Mar 2020</w:t>
      </w:r>
      <w:r w:rsidR="006E4FAB">
        <w:rPr>
          <w:noProof w:val="0"/>
          <w:sz w:val="24"/>
          <w:szCs w:val="24"/>
          <w:lang w:eastAsia="zh-CN"/>
        </w:rPr>
        <w:tab/>
      </w:r>
    </w:p>
    <w:p w14:paraId="74968FA9" w14:textId="232E1D5E" w:rsidR="00A57BB9" w:rsidRDefault="00A57BB9" w:rsidP="00986413">
      <w:pPr>
        <w:widowControl w:val="0"/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eastAsia="宋体"/>
          <w:b/>
          <w:szCs w:val="24"/>
          <w:lang w:eastAsia="zh-CN"/>
        </w:rPr>
      </w:pPr>
      <w:r w:rsidRPr="00A90D70">
        <w:rPr>
          <w:rFonts w:eastAsia="MS Mincho"/>
          <w:b/>
          <w:szCs w:val="24"/>
          <w:lang w:eastAsia="en-GB"/>
        </w:rPr>
        <w:t xml:space="preserve">                                  </w:t>
      </w:r>
      <w:r w:rsidRPr="00A57BB9">
        <w:rPr>
          <w:rFonts w:eastAsia="宋体" w:hint="eastAsia"/>
          <w:b/>
          <w:szCs w:val="24"/>
          <w:lang w:eastAsia="zh-CN"/>
        </w:rPr>
        <w:t xml:space="preserve">      </w:t>
      </w:r>
    </w:p>
    <w:p w14:paraId="4F124F10" w14:textId="77777777" w:rsidR="00A57BB9" w:rsidRPr="00A57BB9" w:rsidRDefault="00A57BB9" w:rsidP="00A57BB9">
      <w:pPr>
        <w:widowControl w:val="0"/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eastAsia="宋体"/>
          <w:b/>
          <w:szCs w:val="24"/>
          <w:lang w:eastAsia="zh-CN"/>
        </w:rPr>
      </w:pPr>
      <w:r w:rsidRPr="00A57BB9">
        <w:rPr>
          <w:rFonts w:eastAsia="宋体" w:hint="eastAsia"/>
          <w:b/>
          <w:szCs w:val="24"/>
          <w:lang w:eastAsia="zh-CN"/>
        </w:rPr>
        <w:t xml:space="preserve">                </w:t>
      </w:r>
    </w:p>
    <w:p w14:paraId="0C6FFEA5" w14:textId="44B1245C" w:rsidR="00370353" w:rsidRPr="00C22581" w:rsidRDefault="00370353" w:rsidP="000535BB">
      <w:pPr>
        <w:tabs>
          <w:tab w:val="left" w:pos="1985"/>
        </w:tabs>
        <w:spacing w:after="120"/>
        <w:rPr>
          <w:b/>
        </w:rPr>
      </w:pPr>
      <w:r w:rsidRPr="00C22581">
        <w:rPr>
          <w:rFonts w:cs="Arial"/>
          <w:b/>
        </w:rPr>
        <w:t>Agenda Item:</w:t>
      </w:r>
      <w:r w:rsidRPr="00C22581">
        <w:rPr>
          <w:rFonts w:cs="Arial"/>
          <w:b/>
        </w:rPr>
        <w:tab/>
      </w:r>
      <w:r w:rsidR="007218DB" w:rsidRPr="007218DB">
        <w:rPr>
          <w:rFonts w:cs="Arial"/>
          <w:b/>
        </w:rPr>
        <w:t>6.7.2.2</w:t>
      </w:r>
      <w:r w:rsidR="007218DB" w:rsidRPr="007218DB">
        <w:rPr>
          <w:rFonts w:cs="Arial"/>
          <w:b/>
        </w:rPr>
        <w:tab/>
      </w:r>
    </w:p>
    <w:p w14:paraId="3F88ADA6" w14:textId="78683883" w:rsidR="00370353" w:rsidRPr="00C22581" w:rsidRDefault="00370353" w:rsidP="00370353">
      <w:pPr>
        <w:tabs>
          <w:tab w:val="left" w:pos="1985"/>
        </w:tabs>
        <w:spacing w:after="120"/>
        <w:rPr>
          <w:b/>
          <w:lang w:eastAsia="zh-CN"/>
        </w:rPr>
      </w:pPr>
      <w:r w:rsidRPr="00C22581">
        <w:rPr>
          <w:rFonts w:cs="Arial"/>
          <w:b/>
        </w:rPr>
        <w:t xml:space="preserve">Source: </w:t>
      </w:r>
      <w:r w:rsidRPr="00C22581">
        <w:rPr>
          <w:rFonts w:cs="Arial"/>
          <w:b/>
        </w:rPr>
        <w:tab/>
      </w:r>
      <w:r w:rsidR="00C03B01">
        <w:rPr>
          <w:rFonts w:cs="Arial"/>
          <w:b/>
        </w:rPr>
        <w:t>OPPO</w:t>
      </w:r>
    </w:p>
    <w:p w14:paraId="797A8B7F" w14:textId="6BD4CAC4" w:rsidR="00370353" w:rsidRPr="00C22581" w:rsidRDefault="00370353" w:rsidP="00370353">
      <w:pPr>
        <w:spacing w:after="120"/>
        <w:ind w:left="1988" w:hanging="1988"/>
        <w:rPr>
          <w:b/>
        </w:rPr>
      </w:pPr>
      <w:r w:rsidRPr="00C22581">
        <w:rPr>
          <w:rFonts w:cs="Arial"/>
          <w:b/>
        </w:rPr>
        <w:t xml:space="preserve">Title: </w:t>
      </w:r>
      <w:r w:rsidRPr="00C22581">
        <w:rPr>
          <w:rFonts w:cs="Arial"/>
          <w:b/>
        </w:rPr>
        <w:tab/>
      </w:r>
      <w:r w:rsidR="00257653">
        <w:rPr>
          <w:rFonts w:cs="Arial"/>
          <w:b/>
          <w:bCs/>
          <w:sz w:val="21"/>
          <w:szCs w:val="21"/>
        </w:rPr>
        <w:t xml:space="preserve">Support mapping LCHs configured with allowedCG-list to dynamic grant </w:t>
      </w:r>
    </w:p>
    <w:p w14:paraId="6D46914D" w14:textId="77777777" w:rsidR="00370353" w:rsidRPr="00C22581" w:rsidRDefault="00370353" w:rsidP="00C8780D">
      <w:pPr>
        <w:tabs>
          <w:tab w:val="left" w:pos="1985"/>
        </w:tabs>
        <w:rPr>
          <w:rFonts w:cs="Arial"/>
          <w:b/>
          <w:bCs/>
          <w:sz w:val="21"/>
          <w:szCs w:val="21"/>
        </w:rPr>
      </w:pPr>
      <w:r w:rsidRPr="00C22581">
        <w:rPr>
          <w:rFonts w:cs="Arial"/>
          <w:b/>
        </w:rPr>
        <w:t>Document for:</w:t>
      </w:r>
      <w:r w:rsidRPr="00C22581">
        <w:rPr>
          <w:rFonts w:cs="Arial"/>
          <w:b/>
        </w:rPr>
        <w:tab/>
      </w:r>
      <w:r w:rsidR="005B1D18">
        <w:rPr>
          <w:rFonts w:cs="Arial"/>
          <w:b/>
        </w:rPr>
        <w:t>Discussion</w:t>
      </w:r>
      <w:r w:rsidR="00C8780D">
        <w:rPr>
          <w:rFonts w:cs="Arial" w:hint="eastAsia"/>
          <w:b/>
          <w:bCs/>
          <w:sz w:val="21"/>
          <w:szCs w:val="21"/>
        </w:rPr>
        <w:t xml:space="preserve"> </w:t>
      </w:r>
      <w:r w:rsidR="00C8780D">
        <w:rPr>
          <w:rFonts w:cs="Arial"/>
          <w:b/>
          <w:bCs/>
          <w:sz w:val="21"/>
          <w:szCs w:val="21"/>
        </w:rPr>
        <w:t>and decision</w:t>
      </w:r>
    </w:p>
    <w:p w14:paraId="47413514" w14:textId="77777777" w:rsidR="003C51D6" w:rsidRPr="007B612B" w:rsidRDefault="0056573F" w:rsidP="00B92C13">
      <w:pPr>
        <w:pStyle w:val="1"/>
      </w:pPr>
      <w:r w:rsidRPr="00727D3A">
        <w:t>Introduction</w:t>
      </w:r>
    </w:p>
    <w:p w14:paraId="779051DA" w14:textId="735D7B2D" w:rsidR="00AC0F11" w:rsidRPr="002948E6" w:rsidRDefault="002948E6" w:rsidP="00B92C13">
      <w:pPr>
        <w:rPr>
          <w:rFonts w:ascii="Times" w:eastAsia="等线" w:hAnsi="Times" w:cs="Times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1EDC9E" wp14:editId="3EA1225B">
                <wp:simplePos x="0" y="0"/>
                <wp:positionH relativeFrom="margin">
                  <wp:align>center</wp:align>
                </wp:positionH>
                <wp:positionV relativeFrom="paragraph">
                  <wp:posOffset>402590</wp:posOffset>
                </wp:positionV>
                <wp:extent cx="5646420" cy="481965"/>
                <wp:effectExtent l="0" t="0" r="11430" b="13335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6420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37E368" w14:textId="3DBA730E" w:rsidR="00A3430A" w:rsidRPr="001D6CA0" w:rsidRDefault="00350D7C" w:rsidP="00AC0F11">
                            <w:pPr>
                              <w:pStyle w:val="Agreement"/>
                            </w:pPr>
                            <w:r w:rsidRPr="001D6CA0">
                              <w:t>Extend LCP restrictions by allowing res</w:t>
                            </w:r>
                            <w:r w:rsidR="002948E6" w:rsidRPr="001D6CA0">
                              <w:t>trictive mapping between an LCH an certain CG configurations.</w:t>
                            </w:r>
                          </w:p>
                          <w:p w14:paraId="71837E24" w14:textId="2429FA47" w:rsidR="00A3430A" w:rsidRPr="00AC0F11" w:rsidRDefault="00A343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7A1EDC9E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31.7pt;width:444.6pt;height:37.9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">
                <v:textbox>
                  <w:txbxContent>
                    <w:p w14:paraId="0C37E368" w14:textId="3DBA730E" w:rsidR="00A3430A" w:rsidRPr="001D6CA0" w:rsidRDefault="00350D7C" w:rsidP="00AC0F11">
                      <w:pPr>
                        <w:pStyle w:val="Agreement"/>
                      </w:pPr>
                      <w:r w:rsidRPr="001D6CA0">
                        <w:t>Extend LCP restrictions by allowing res</w:t>
                      </w:r>
                      <w:r w:rsidR="002948E6" w:rsidRPr="001D6CA0">
                        <w:t xml:space="preserve">trictive mapping between an LCH an certain CG </w:t>
                      </w:r>
                      <w:proofErr w:type="gramStart"/>
                      <w:r w:rsidR="002948E6" w:rsidRPr="001D6CA0">
                        <w:t>configurations</w:t>
                      </w:r>
                      <w:proofErr w:type="gramEnd"/>
                      <w:r w:rsidR="002948E6" w:rsidRPr="001D6CA0">
                        <w:t>.</w:t>
                      </w:r>
                    </w:p>
                    <w:p w14:paraId="71837E24" w14:textId="2429FA47" w:rsidR="00A3430A" w:rsidRPr="00AC0F11" w:rsidRDefault="00A3430A"/>
                  </w:txbxContent>
                </v:textbox>
                <w10:wrap type="square" anchorx="margin"/>
              </v:shape>
            </w:pict>
          </mc:Fallback>
        </mc:AlternateContent>
      </w:r>
      <w:r w:rsidR="00AC0F11">
        <w:rPr>
          <w:rFonts w:ascii="Times" w:eastAsia="等线" w:hAnsi="Times" w:cs="Times"/>
          <w:lang w:eastAsia="zh-CN"/>
        </w:rPr>
        <w:t>In the</w:t>
      </w:r>
      <w:r w:rsidR="00350D7C">
        <w:rPr>
          <w:rFonts w:ascii="Times" w:eastAsia="等线" w:hAnsi="Times" w:cs="Times"/>
          <w:lang w:eastAsia="zh-CN"/>
        </w:rPr>
        <w:t xml:space="preserve"> previous</w:t>
      </w:r>
      <w:r w:rsidR="00AC0F11">
        <w:rPr>
          <w:rFonts w:ascii="Times" w:eastAsia="等线" w:hAnsi="Times" w:cs="Times"/>
          <w:lang w:eastAsia="zh-CN"/>
        </w:rPr>
        <w:t xml:space="preserve"> RAN2#10</w:t>
      </w:r>
      <w:r w:rsidR="00257653">
        <w:rPr>
          <w:rFonts w:ascii="Times" w:eastAsia="等线" w:hAnsi="Times" w:cs="Times"/>
          <w:lang w:eastAsia="zh-CN"/>
        </w:rPr>
        <w:t>7</w:t>
      </w:r>
      <w:r w:rsidR="00AC0F11">
        <w:rPr>
          <w:rFonts w:ascii="Times" w:eastAsia="等线" w:hAnsi="Times" w:cs="Times"/>
          <w:lang w:eastAsia="zh-CN"/>
        </w:rPr>
        <w:t xml:space="preserve"> meeting, </w:t>
      </w:r>
      <w:r w:rsidR="00350D7C">
        <w:rPr>
          <w:rFonts w:ascii="Times" w:eastAsia="等线" w:hAnsi="Times" w:cs="Times"/>
          <w:lang w:eastAsia="zh-CN"/>
        </w:rPr>
        <w:t>regarding LCP restrictions on CG configuration, an agreement has been achieved as follows:</w:t>
      </w:r>
    </w:p>
    <w:p w14:paraId="110AD7BB" w14:textId="0C0658E3" w:rsidR="002948E6" w:rsidRDefault="001D6CA0" w:rsidP="00B92C13">
      <w:pPr>
        <w:rPr>
          <w:rFonts w:ascii="Times" w:hAnsi="Times" w:cs="Times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D433941" wp14:editId="35A1FB8E">
                <wp:simplePos x="0" y="0"/>
                <wp:positionH relativeFrom="margin">
                  <wp:posOffset>217170</wp:posOffset>
                </wp:positionH>
                <wp:positionV relativeFrom="paragraph">
                  <wp:posOffset>881380</wp:posOffset>
                </wp:positionV>
                <wp:extent cx="5646420" cy="551815"/>
                <wp:effectExtent l="0" t="0" r="11430" b="1968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6420" cy="551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DB5CEC" w14:textId="4BE53068" w:rsidR="001D6CA0" w:rsidRDefault="001D6CA0" w:rsidP="001D6CA0">
                            <w:pPr>
                              <w:pStyle w:val="Agreement"/>
                            </w:pPr>
                            <w:r w:rsidRPr="001D6CA0">
                              <w:t>A single LCH can be mapped to multiple CG configurations.</w:t>
                            </w:r>
                          </w:p>
                          <w:p w14:paraId="327EEA90" w14:textId="31AC5FF5" w:rsidR="001D6CA0" w:rsidRPr="001D6CA0" w:rsidRDefault="001D6CA0" w:rsidP="001D6CA0">
                            <w:pPr>
                              <w:pStyle w:val="Agreement"/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M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ultiple LCHs can be mapped to a single CG configuration.</w:t>
                            </w:r>
                          </w:p>
                          <w:p w14:paraId="1666FC2F" w14:textId="77777777" w:rsidR="001D6CA0" w:rsidRPr="001D6CA0" w:rsidRDefault="001D6CA0" w:rsidP="001D6CA0">
                            <w:pPr>
                              <w:pStyle w:val="Doc-text2"/>
                              <w:rPr>
                                <w:highlight w:val="yellow"/>
                              </w:rPr>
                            </w:pPr>
                          </w:p>
                          <w:p w14:paraId="68587A24" w14:textId="77777777" w:rsidR="001D6CA0" w:rsidRPr="001D6CA0" w:rsidRDefault="001D6CA0" w:rsidP="001D6CA0">
                            <w:pPr>
                              <w:pStyle w:val="Doc-text2"/>
                              <w:rPr>
                                <w:highlight w:val="yellow"/>
                              </w:rPr>
                            </w:pPr>
                          </w:p>
                          <w:p w14:paraId="71032DA1" w14:textId="77777777" w:rsidR="001D6CA0" w:rsidRPr="001D6CA0" w:rsidRDefault="001D6CA0" w:rsidP="001D6CA0">
                            <w:pPr>
                              <w:pStyle w:val="Doc-text2"/>
                              <w:ind w:left="0" w:firstLine="0"/>
                              <w:rPr>
                                <w:highlight w:val="yellow"/>
                              </w:rPr>
                            </w:pPr>
                          </w:p>
                          <w:p w14:paraId="6A888D51" w14:textId="77777777" w:rsidR="001D6CA0" w:rsidRPr="00AC0F11" w:rsidRDefault="001D6CA0" w:rsidP="001D6C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0D433941" id="_x0000_s1027" type="#_x0000_t202" style="position:absolute;left:0;text-align:left;margin-left:17.1pt;margin-top:69.4pt;width:444.6pt;height:43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">
                <v:textbox>
                  <w:txbxContent>
                    <w:p w14:paraId="30DB5CEC" w14:textId="4BE53068" w:rsidR="001D6CA0" w:rsidRDefault="001D6CA0" w:rsidP="001D6CA0">
                      <w:pPr>
                        <w:pStyle w:val="Agreement"/>
                      </w:pPr>
                      <w:r w:rsidRPr="001D6CA0">
                        <w:t>A single LCH can be mapped to multiple CG configurations.</w:t>
                      </w:r>
                    </w:p>
                    <w:p w14:paraId="327EEA90" w14:textId="31AC5FF5" w:rsidR="001D6CA0" w:rsidRPr="001D6CA0" w:rsidRDefault="001D6CA0" w:rsidP="001D6CA0">
                      <w:pPr>
                        <w:pStyle w:val="Agreement"/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M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ultiple LCHs can be mapped to a single CG configuration.</w:t>
                      </w:r>
                    </w:p>
                    <w:p w14:paraId="1666FC2F" w14:textId="77777777" w:rsidR="001D6CA0" w:rsidRPr="001D6CA0" w:rsidRDefault="001D6CA0" w:rsidP="001D6CA0">
                      <w:pPr>
                        <w:pStyle w:val="Doc-text2"/>
                        <w:rPr>
                          <w:highlight w:val="yellow"/>
                        </w:rPr>
                      </w:pPr>
                    </w:p>
                    <w:p w14:paraId="68587A24" w14:textId="77777777" w:rsidR="001D6CA0" w:rsidRPr="001D6CA0" w:rsidRDefault="001D6CA0" w:rsidP="001D6CA0">
                      <w:pPr>
                        <w:pStyle w:val="Doc-text2"/>
                        <w:rPr>
                          <w:highlight w:val="yellow"/>
                        </w:rPr>
                      </w:pPr>
                    </w:p>
                    <w:p w14:paraId="71032DA1" w14:textId="77777777" w:rsidR="001D6CA0" w:rsidRPr="001D6CA0" w:rsidRDefault="001D6CA0" w:rsidP="001D6CA0">
                      <w:pPr>
                        <w:pStyle w:val="Doc-text2"/>
                        <w:ind w:left="0" w:firstLine="0"/>
                        <w:rPr>
                          <w:highlight w:val="yellow"/>
                        </w:rPr>
                      </w:pPr>
                    </w:p>
                    <w:p w14:paraId="6A888D51" w14:textId="77777777" w:rsidR="001D6CA0" w:rsidRPr="00AC0F11" w:rsidRDefault="001D6CA0" w:rsidP="001D6CA0"/>
                  </w:txbxContent>
                </v:textbox>
                <w10:wrap type="square" anchorx="margin"/>
              </v:shape>
            </w:pict>
          </mc:Fallback>
        </mc:AlternateContent>
      </w:r>
      <w:r w:rsidR="002948E6">
        <w:rPr>
          <w:rFonts w:ascii="Times" w:hAnsi="Times" w:cs="Times" w:hint="eastAsia"/>
          <w:lang w:eastAsia="zh-CN"/>
        </w:rPr>
        <w:t>F</w:t>
      </w:r>
      <w:r w:rsidR="002948E6">
        <w:rPr>
          <w:rFonts w:ascii="Times" w:hAnsi="Times" w:cs="Times"/>
          <w:lang w:eastAsia="zh-CN"/>
        </w:rPr>
        <w:t xml:space="preserve">ollowing that, in the RAN2 #107bis meeting, </w:t>
      </w:r>
      <w:r>
        <w:rPr>
          <w:rFonts w:ascii="Times" w:hAnsi="Times" w:cs="Times"/>
          <w:lang w:eastAsia="zh-CN"/>
        </w:rPr>
        <w:t>the mapping restriction details have been agreed as follows:</w:t>
      </w:r>
    </w:p>
    <w:p w14:paraId="4F46CDFF" w14:textId="0ED35F46" w:rsidR="001D6CA0" w:rsidRPr="001D6CA0" w:rsidRDefault="001D3445" w:rsidP="00B92C13">
      <w:pPr>
        <w:rPr>
          <w:rFonts w:ascii="Times" w:hAnsi="Times" w:cs="Times"/>
          <w:lang w:eastAsia="zh-CN"/>
        </w:rPr>
      </w:pPr>
      <w:r>
        <w:rPr>
          <w:rFonts w:ascii="Times" w:hAnsi="Times" w:cs="Times"/>
          <w:lang w:eastAsia="zh-CN"/>
        </w:rPr>
        <w:t>Specifically, a</w:t>
      </w:r>
      <w:r w:rsidR="001D6CA0">
        <w:rPr>
          <w:rFonts w:ascii="Times" w:hAnsi="Times" w:cs="Times"/>
          <w:lang w:eastAsia="zh-CN"/>
        </w:rPr>
        <w:t xml:space="preserve"> new IE named’allowedCG-list’ consisting of a sequence of CG indices has been captured in the logical channel configuration</w:t>
      </w:r>
      <w:r w:rsidR="00A303B6">
        <w:rPr>
          <w:rFonts w:ascii="Times" w:hAnsi="Times" w:cs="Times"/>
          <w:lang w:eastAsia="zh-CN"/>
        </w:rPr>
        <w:t xml:space="preserve">, which indicates to the logical channel on which set of </w:t>
      </w:r>
      <w:r w:rsidR="00C50006">
        <w:rPr>
          <w:rFonts w:ascii="Times" w:hAnsi="Times" w:cs="Times" w:hint="eastAsia"/>
          <w:lang w:eastAsia="zh-CN"/>
        </w:rPr>
        <w:t>configured grants</w:t>
      </w:r>
      <w:r w:rsidR="00A303B6">
        <w:rPr>
          <w:rFonts w:ascii="Times" w:hAnsi="Times" w:cs="Times"/>
          <w:lang w:eastAsia="zh-CN"/>
        </w:rPr>
        <w:t xml:space="preserve"> the generated MAC SDU could be mapped. Besides that, an editor note has been included as well, assuming that the LCH configured with allowedCG-List is allowed to be mapped to dynamic grant. This requests a confirmation from RAN2. In this contribution, we aim to address our views on this topic.</w:t>
      </w:r>
    </w:p>
    <w:p w14:paraId="55931BB1" w14:textId="7EF3F569" w:rsidR="00CD4C7B" w:rsidRDefault="00BC64ED" w:rsidP="0032541A">
      <w:pPr>
        <w:pStyle w:val="1"/>
        <w:rPr>
          <w:lang w:eastAsia="zh-CN"/>
        </w:rPr>
      </w:pPr>
      <w:r w:rsidRPr="00BC64ED">
        <w:rPr>
          <w:lang w:eastAsia="zh-CN"/>
        </w:rPr>
        <w:t>D</w:t>
      </w:r>
      <w:r w:rsidR="006A14FF">
        <w:rPr>
          <w:lang w:eastAsia="zh-CN"/>
        </w:rPr>
        <w:t>iscussion</w:t>
      </w:r>
    </w:p>
    <w:p w14:paraId="54B5B6D1" w14:textId="552290BA" w:rsidR="00A303B6" w:rsidRDefault="00DA06A7" w:rsidP="00DA06A7">
      <w:pPr>
        <w:rPr>
          <w:rFonts w:ascii="Times New Roman" w:hAnsi="Times New Roman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395D66F" wp14:editId="76D7AEAF">
                <wp:simplePos x="0" y="0"/>
                <wp:positionH relativeFrom="margin">
                  <wp:align>center</wp:align>
                </wp:positionH>
                <wp:positionV relativeFrom="paragraph">
                  <wp:posOffset>521970</wp:posOffset>
                </wp:positionV>
                <wp:extent cx="5646420" cy="1173480"/>
                <wp:effectExtent l="0" t="0" r="11430" b="26670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6420" cy="11735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1AC0F" w14:textId="54C344FD" w:rsidR="00DA06A7" w:rsidRDefault="00DA06A7" w:rsidP="00DA06A7">
                            <w:pPr>
                              <w:pStyle w:val="Agreement"/>
                            </w:pPr>
                            <w:r>
                              <w:t>UE autonomously transmits the de-prioritised PDU as a new transmission in a CG resource from the same CG configuration (FFS different CG configuration)</w:t>
                            </w:r>
                            <w:r w:rsidR="00AC2BED">
                              <w:t>.</w:t>
                            </w:r>
                          </w:p>
                          <w:p w14:paraId="623A84EF" w14:textId="67530666" w:rsidR="00AC2BED" w:rsidRDefault="00AC2BED" w:rsidP="00AC2BED">
                            <w:pPr>
                              <w:pStyle w:val="Agreemen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he new CG uses the same HARQ process as the deprioritised CG</w:t>
                            </w:r>
                          </w:p>
                          <w:p w14:paraId="77295BD5" w14:textId="64D8AF02" w:rsidR="00AC2BED" w:rsidRPr="00AC2BED" w:rsidRDefault="00AC2BED" w:rsidP="00AC2BED">
                            <w:pPr>
                              <w:pStyle w:val="Agreement"/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U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E shall not perform autonomous transmission of the PDU if network has scheduled a retransmission grant for the PDU. FFS whether we specify some time restriction.</w:t>
                            </w:r>
                          </w:p>
                          <w:p w14:paraId="2E3674B7" w14:textId="77777777" w:rsidR="004979C8" w:rsidRPr="004979C8" w:rsidRDefault="004979C8" w:rsidP="004979C8">
                            <w:pPr>
                              <w:pStyle w:val="Doc-text2"/>
                            </w:pPr>
                          </w:p>
                          <w:p w14:paraId="56F28F85" w14:textId="77777777" w:rsidR="00DA06A7" w:rsidRPr="00AC0F11" w:rsidRDefault="00DA06A7" w:rsidP="00DA06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395D66F" id="_x0000_s1028" type="#_x0000_t202" style="position:absolute;left:0;text-align:left;margin-left:0;margin-top:41.1pt;width:444.6pt;height:92.4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">
                <v:textbox>
                  <w:txbxContent>
                    <w:p w14:paraId="2EC1AC0F" w14:textId="54C344FD" w:rsidR="00DA06A7" w:rsidRDefault="00DA06A7" w:rsidP="00DA06A7">
                      <w:pPr>
                        <w:pStyle w:val="Agreement"/>
                      </w:pPr>
                      <w:r>
                        <w:t>UE autonomously transmits the de-prioritised PDU as a new transmission in a CG resource from the same CG configuration (FFS different CG configuration)</w:t>
                      </w:r>
                      <w:r w:rsidR="00AC2BED">
                        <w:t>.</w:t>
                      </w:r>
                    </w:p>
                    <w:p w14:paraId="623A84EF" w14:textId="67530666" w:rsidR="00AC2BED" w:rsidRDefault="00AC2BED" w:rsidP="00AC2BED">
                      <w:pPr>
                        <w:pStyle w:val="Agreement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T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he new CG uses the same HARQ process as the deprioritised CG</w:t>
                      </w:r>
                    </w:p>
                    <w:p w14:paraId="77295BD5" w14:textId="64D8AF02" w:rsidR="00AC2BED" w:rsidRPr="00AC2BED" w:rsidRDefault="00AC2BED" w:rsidP="00AC2BED">
                      <w:pPr>
                        <w:pStyle w:val="Agreement"/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U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E shall not perform autonomous transmission of the PDU if network has scheduled a retransmission grant for the PDU. FFS whether we specify some time restriction.</w:t>
                      </w:r>
                    </w:p>
                    <w:p w14:paraId="2E3674B7" w14:textId="77777777" w:rsidR="004979C8" w:rsidRPr="004979C8" w:rsidRDefault="004979C8" w:rsidP="004979C8">
                      <w:pPr>
                        <w:pStyle w:val="Doc-text2"/>
                      </w:pPr>
                    </w:p>
                    <w:p w14:paraId="56F28F85" w14:textId="77777777" w:rsidR="00DA06A7" w:rsidRPr="00AC0F11" w:rsidRDefault="00DA06A7" w:rsidP="00DA06A7"/>
                  </w:txbxContent>
                </v:textbox>
                <w10:wrap type="square" anchorx="margin"/>
              </v:shape>
            </w:pict>
          </mc:Fallback>
        </mc:AlternateContent>
      </w:r>
      <w:r w:rsidR="00C230BE">
        <w:rPr>
          <w:rFonts w:ascii="Times New Roman" w:hAnsi="Times New Roman"/>
          <w:lang w:eastAsia="zh-CN"/>
        </w:rPr>
        <w:t>Firstly, r</w:t>
      </w:r>
      <w:r w:rsidR="00A303B6" w:rsidRPr="00DA06A7">
        <w:rPr>
          <w:rFonts w:ascii="Times New Roman" w:hAnsi="Times New Roman"/>
          <w:lang w:eastAsia="zh-CN"/>
        </w:rPr>
        <w:t>egarding autonom</w:t>
      </w:r>
      <w:r w:rsidRPr="00DA06A7">
        <w:rPr>
          <w:rFonts w:ascii="Times New Roman" w:hAnsi="Times New Roman"/>
          <w:lang w:eastAsia="zh-CN"/>
        </w:rPr>
        <w:t>ous transmission of de-prioritised PDU</w:t>
      </w:r>
      <w:r w:rsidR="00AC2BED">
        <w:rPr>
          <w:rFonts w:ascii="Times New Roman" w:hAnsi="Times New Roman"/>
          <w:lang w:eastAsia="zh-CN"/>
        </w:rPr>
        <w:t xml:space="preserve"> carried</w:t>
      </w:r>
      <w:r w:rsidRPr="00DA06A7">
        <w:rPr>
          <w:rFonts w:ascii="Times New Roman" w:hAnsi="Times New Roman"/>
          <w:lang w:eastAsia="zh-CN"/>
        </w:rPr>
        <w:t xml:space="preserve"> in a CG resource, in the last RAN2 #108 meeting, agreements have been </w:t>
      </w:r>
      <w:r>
        <w:rPr>
          <w:rFonts w:ascii="Times New Roman" w:hAnsi="Times New Roman"/>
          <w:lang w:eastAsia="zh-CN"/>
        </w:rPr>
        <w:t>achieved as follows:</w:t>
      </w:r>
    </w:p>
    <w:p w14:paraId="4F562DB3" w14:textId="0884A3EC" w:rsidR="00DA06A7" w:rsidRDefault="00DA06A7" w:rsidP="00DA06A7">
      <w:pPr>
        <w:rPr>
          <w:rFonts w:ascii="Times New Roman" w:hAnsi="Times New Roman"/>
          <w:lang w:eastAsia="zh-CN"/>
        </w:rPr>
      </w:pPr>
    </w:p>
    <w:p w14:paraId="2574F04A" w14:textId="1A15A23A" w:rsidR="006F2CAB" w:rsidRDefault="00B23D37" w:rsidP="00DA06A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Supposing</w:t>
      </w:r>
      <w:r>
        <w:rPr>
          <w:rFonts w:ascii="Times New Roman" w:hAnsi="Times New Roman"/>
          <w:lang w:eastAsia="zh-CN"/>
        </w:rPr>
        <w:t xml:space="preserve"> </w:t>
      </w:r>
      <w:r w:rsidR="00C230BE">
        <w:rPr>
          <w:rFonts w:ascii="Times New Roman" w:hAnsi="Times New Roman"/>
          <w:lang w:eastAsia="zh-CN"/>
        </w:rPr>
        <w:t xml:space="preserve">a logical channel is allowed to be mapped to a CG configuration by configuring alloweCG-list in the corresponding </w:t>
      </w:r>
      <w:r w:rsidR="00C230BE" w:rsidRPr="00C230BE">
        <w:rPr>
          <w:rFonts w:ascii="Times New Roman" w:hAnsi="Times New Roman"/>
          <w:i/>
          <w:iCs/>
          <w:lang w:eastAsia="zh-CN"/>
        </w:rPr>
        <w:t>logicalchannelconfig</w:t>
      </w:r>
      <w:r w:rsidR="00C230BE">
        <w:rPr>
          <w:rFonts w:ascii="Times New Roman" w:hAnsi="Times New Roman"/>
          <w:i/>
          <w:iCs/>
          <w:lang w:eastAsia="zh-CN"/>
        </w:rPr>
        <w:t xml:space="preserve"> </w:t>
      </w:r>
      <w:r w:rsidR="00C230BE">
        <w:rPr>
          <w:rFonts w:ascii="Times New Roman" w:hAnsi="Times New Roman"/>
          <w:lang w:eastAsia="zh-CN"/>
        </w:rPr>
        <w:t>IE, but the generated MAC PDU has been de-prioritised somehow, due to the potential stringent transmission requirement, the generated MAC PDU should be allowed to be transmitted on a</w:t>
      </w:r>
      <w:r w:rsidR="00947C6E">
        <w:rPr>
          <w:rFonts w:ascii="Times New Roman" w:hAnsi="Times New Roman"/>
          <w:lang w:eastAsia="zh-CN"/>
        </w:rPr>
        <w:t xml:space="preserve"> proper</w:t>
      </w:r>
      <w:r w:rsidR="00C230BE">
        <w:rPr>
          <w:rFonts w:ascii="Times New Roman" w:hAnsi="Times New Roman"/>
          <w:lang w:eastAsia="zh-CN"/>
        </w:rPr>
        <w:t xml:space="preserve"> dynamic retransmission grant addressed to the CS-RNTI</w:t>
      </w:r>
      <w:r w:rsidR="00947C6E">
        <w:rPr>
          <w:rFonts w:ascii="Times New Roman" w:hAnsi="Times New Roman"/>
          <w:lang w:eastAsia="zh-CN"/>
        </w:rPr>
        <w:t xml:space="preserve"> issued by gNB</w:t>
      </w:r>
      <w:r w:rsidR="006F2CAB">
        <w:rPr>
          <w:rFonts w:ascii="Times New Roman" w:hAnsi="Times New Roman"/>
          <w:lang w:eastAsia="zh-CN"/>
        </w:rPr>
        <w:t>, as indicated in figure 1</w:t>
      </w:r>
      <w:r w:rsidR="00C230BE">
        <w:rPr>
          <w:rFonts w:ascii="Times New Roman" w:hAnsi="Times New Roman"/>
          <w:lang w:eastAsia="zh-CN"/>
        </w:rPr>
        <w:t>.</w:t>
      </w:r>
    </w:p>
    <w:p w14:paraId="4A847888" w14:textId="77777777" w:rsidR="006F2CAB" w:rsidRDefault="006F2CAB" w:rsidP="00DA06A7">
      <w:pPr>
        <w:rPr>
          <w:rFonts w:ascii="Times New Roman" w:hAnsi="Times New Roman"/>
          <w:lang w:eastAsia="zh-CN"/>
        </w:rPr>
      </w:pPr>
    </w:p>
    <w:p w14:paraId="1AAF1458" w14:textId="1081B852" w:rsidR="00947C6E" w:rsidRDefault="00AC4C60" w:rsidP="006F2CAB">
      <w:pPr>
        <w:jc w:val="center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object w:dxaOrig="12011" w:dyaOrig="5011" w14:anchorId="7AB596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2pt;height:108.55pt" o:ole="">
            <v:imagedata r:id="rId8" o:title=""/>
          </v:shape>
          <o:OLEObject Type="Embed" ProgID="Visio.Drawing.15" ShapeID="_x0000_i1025" DrawAspect="Content" ObjectID="_1643179477" r:id="rId9"/>
        </w:object>
      </w:r>
    </w:p>
    <w:p w14:paraId="6BA5FB44" w14:textId="5B6E1D83" w:rsidR="00947C6E" w:rsidRDefault="006F2CAB" w:rsidP="00AC4C60">
      <w:pPr>
        <w:jc w:val="center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Figure 1: allowing de-prioritised MAC</w:t>
      </w:r>
      <w:r w:rsidR="00AC4C60">
        <w:rPr>
          <w:rFonts w:ascii="Times New Roman" w:hAnsi="Times New Roman"/>
          <w:lang w:eastAsia="zh-CN"/>
        </w:rPr>
        <w:t xml:space="preserve"> PDU previously carried in a CG to be transmitted in a retransmission DG resource will accelerate the transmission of the MAC PDU</w:t>
      </w:r>
    </w:p>
    <w:p w14:paraId="2A6F06C1" w14:textId="58345812" w:rsidR="00F06546" w:rsidRPr="0077526A" w:rsidRDefault="00F06546" w:rsidP="00F06546">
      <w:pPr>
        <w:rPr>
          <w:rFonts w:ascii="Times New Roman" w:hAnsi="Times New Roman"/>
          <w:b/>
          <w:bCs/>
          <w:lang w:eastAsia="zh-CN"/>
        </w:rPr>
      </w:pPr>
      <w:r w:rsidRPr="0077526A">
        <w:rPr>
          <w:rFonts w:ascii="Times New Roman" w:hAnsi="Times New Roman" w:hint="eastAsia"/>
          <w:b/>
          <w:bCs/>
          <w:lang w:eastAsia="zh-CN"/>
        </w:rPr>
        <w:t>O</w:t>
      </w:r>
      <w:r w:rsidRPr="0077526A">
        <w:rPr>
          <w:rFonts w:ascii="Times New Roman" w:hAnsi="Times New Roman"/>
          <w:b/>
          <w:bCs/>
          <w:lang w:eastAsia="zh-CN"/>
        </w:rPr>
        <w:t xml:space="preserve">bservation 1: restriction of LCH configured with </w:t>
      </w:r>
      <w:r w:rsidRPr="0077526A">
        <w:rPr>
          <w:rFonts w:ascii="Times New Roman" w:hAnsi="Times New Roman"/>
          <w:b/>
          <w:bCs/>
          <w:i/>
          <w:iCs/>
          <w:lang w:eastAsia="zh-CN"/>
        </w:rPr>
        <w:t>allowedCG-list</w:t>
      </w:r>
      <w:r w:rsidRPr="0077526A">
        <w:rPr>
          <w:rFonts w:ascii="Times New Roman" w:hAnsi="Times New Roman"/>
          <w:b/>
          <w:bCs/>
          <w:lang w:eastAsia="zh-CN"/>
        </w:rPr>
        <w:t xml:space="preserve"> </w:t>
      </w:r>
      <w:r w:rsidR="001B1231">
        <w:rPr>
          <w:rFonts w:ascii="Times New Roman" w:hAnsi="Times New Roman"/>
          <w:b/>
          <w:bCs/>
          <w:lang w:eastAsia="zh-CN"/>
        </w:rPr>
        <w:t xml:space="preserve">to be </w:t>
      </w:r>
      <w:r w:rsidRPr="0077526A">
        <w:rPr>
          <w:rFonts w:ascii="Times New Roman" w:hAnsi="Times New Roman"/>
          <w:b/>
          <w:bCs/>
          <w:lang w:eastAsia="zh-CN"/>
        </w:rPr>
        <w:t>mapped on CG only will</w:t>
      </w:r>
      <w:r w:rsidR="0077526A" w:rsidRPr="0077526A">
        <w:rPr>
          <w:rFonts w:ascii="Times New Roman" w:hAnsi="Times New Roman"/>
          <w:b/>
          <w:bCs/>
          <w:lang w:eastAsia="zh-CN"/>
        </w:rPr>
        <w:t xml:space="preserve"> cause more transmission latency on the de-prioritised MAC PDU carried in the CG.</w:t>
      </w:r>
    </w:p>
    <w:p w14:paraId="5344C676" w14:textId="36559CFC" w:rsidR="00F06546" w:rsidRDefault="00947C6E" w:rsidP="00DA06A7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Secondly, noted that RAN2 has agreed that for R-16 multiple LCHs can be mapped to a same CG configuration</w:t>
      </w:r>
      <w:r w:rsidR="00AC4C60">
        <w:rPr>
          <w:rFonts w:ascii="Times New Roman" w:hAnsi="Times New Roman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</w:t>
      </w:r>
      <w:r w:rsidR="00AC4C60">
        <w:rPr>
          <w:rFonts w:ascii="Times New Roman" w:hAnsi="Times New Roman"/>
          <w:lang w:eastAsia="zh-CN"/>
        </w:rPr>
        <w:t>D</w:t>
      </w:r>
      <w:r>
        <w:rPr>
          <w:rFonts w:ascii="Times New Roman" w:hAnsi="Times New Roman"/>
          <w:lang w:eastAsia="zh-CN"/>
        </w:rPr>
        <w:t>ue to the size restriction of the CG, if</w:t>
      </w:r>
      <w:r w:rsidR="00AC4C60">
        <w:rPr>
          <w:rFonts w:ascii="Times New Roman" w:hAnsi="Times New Roman"/>
          <w:lang w:eastAsia="zh-CN"/>
        </w:rPr>
        <w:t xml:space="preserve"> more than one</w:t>
      </w:r>
      <w:r>
        <w:rPr>
          <w:rFonts w:ascii="Times New Roman" w:hAnsi="Times New Roman"/>
          <w:lang w:eastAsia="zh-CN"/>
        </w:rPr>
        <w:t xml:space="preserve"> LCH </w:t>
      </w:r>
      <w:r w:rsidR="00AC4C60">
        <w:rPr>
          <w:rFonts w:ascii="Times New Roman" w:hAnsi="Times New Roman"/>
          <w:lang w:eastAsia="zh-CN"/>
        </w:rPr>
        <w:t>has</w:t>
      </w:r>
      <w:r>
        <w:rPr>
          <w:rFonts w:ascii="Times New Roman" w:hAnsi="Times New Roman"/>
          <w:lang w:eastAsia="zh-CN"/>
        </w:rPr>
        <w:t xml:space="preserve"> new data generated to be transmitted, </w:t>
      </w:r>
      <w:r w:rsidR="00F06546">
        <w:rPr>
          <w:rFonts w:ascii="Times New Roman" w:hAnsi="Times New Roman"/>
          <w:lang w:eastAsia="zh-CN"/>
        </w:rPr>
        <w:t>restricting</w:t>
      </w:r>
      <w:r>
        <w:rPr>
          <w:rFonts w:ascii="Times New Roman" w:hAnsi="Times New Roman"/>
          <w:lang w:eastAsia="zh-CN"/>
        </w:rPr>
        <w:t xml:space="preserve"> them to be carried on CG</w:t>
      </w:r>
      <w:r w:rsidR="00F06546">
        <w:rPr>
          <w:rFonts w:ascii="Times New Roman" w:hAnsi="Times New Roman"/>
          <w:lang w:eastAsia="zh-CN"/>
        </w:rPr>
        <w:t xml:space="preserve"> only</w:t>
      </w:r>
      <w:r>
        <w:rPr>
          <w:rFonts w:ascii="Times New Roman" w:hAnsi="Times New Roman"/>
          <w:lang w:eastAsia="zh-CN"/>
        </w:rPr>
        <w:t xml:space="preserve"> would lead to the fact that the generated data from some of these LCHs could not accommodate in the</w:t>
      </w:r>
      <w:r w:rsidR="00AC4C60">
        <w:rPr>
          <w:rFonts w:ascii="Times New Roman" w:hAnsi="Times New Roman"/>
          <w:lang w:eastAsia="zh-CN"/>
        </w:rPr>
        <w:t xml:space="preserve"> closest</w:t>
      </w:r>
      <w:r>
        <w:rPr>
          <w:rFonts w:ascii="Times New Roman" w:hAnsi="Times New Roman"/>
          <w:lang w:eastAsia="zh-CN"/>
        </w:rPr>
        <w:t xml:space="preserve"> CG resource and need to wait for the subsequent CG transmission opportunity, if they are not allowed to be carried in a proper dynamic UL grant in between two CG transmission opportunity</w:t>
      </w:r>
      <w:r w:rsidR="00AC4C60">
        <w:rPr>
          <w:rFonts w:ascii="Times New Roman" w:hAnsi="Times New Roman"/>
          <w:lang w:eastAsia="zh-CN"/>
        </w:rPr>
        <w:t>, as indicated in figure 2</w:t>
      </w:r>
      <w:r w:rsidR="00F06546">
        <w:rPr>
          <w:rFonts w:ascii="Times New Roman" w:hAnsi="Times New Roman"/>
          <w:lang w:eastAsia="zh-CN"/>
        </w:rPr>
        <w:t>.</w:t>
      </w:r>
    </w:p>
    <w:p w14:paraId="7C8B87CE" w14:textId="77777777" w:rsidR="00F06546" w:rsidRDefault="00F06546" w:rsidP="00DA06A7">
      <w:pPr>
        <w:rPr>
          <w:rFonts w:ascii="Times New Roman" w:hAnsi="Times New Roman"/>
          <w:lang w:eastAsia="zh-CN"/>
        </w:rPr>
      </w:pPr>
    </w:p>
    <w:p w14:paraId="5BFBA50C" w14:textId="0831C086" w:rsidR="00DA06A7" w:rsidRPr="00C230BE" w:rsidRDefault="00F06546" w:rsidP="00F06546">
      <w:pPr>
        <w:jc w:val="center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object w:dxaOrig="10390" w:dyaOrig="3881" w14:anchorId="7B08E37C">
          <v:shape id="_x0000_i1026" type="#_x0000_t75" style="width:278.2pt;height:103.65pt" o:ole="">
            <v:imagedata r:id="rId10" o:title=""/>
          </v:shape>
          <o:OLEObject Type="Embed" ProgID="Visio.Drawing.15" ShapeID="_x0000_i1026" DrawAspect="Content" ObjectID="_1643179478" r:id="rId11"/>
        </w:object>
      </w:r>
    </w:p>
    <w:p w14:paraId="7EE37BE0" w14:textId="0D9D024E" w:rsidR="00A303B6" w:rsidRPr="00F06546" w:rsidRDefault="00F06546" w:rsidP="00F06546">
      <w:pPr>
        <w:jc w:val="center"/>
        <w:rPr>
          <w:rFonts w:ascii="Times New Roman" w:hAnsi="Times New Roman"/>
          <w:lang w:eastAsia="zh-CN"/>
        </w:rPr>
      </w:pPr>
      <w:r w:rsidRPr="00F06546">
        <w:rPr>
          <w:rFonts w:ascii="Times New Roman" w:hAnsi="Times New Roman"/>
          <w:lang w:eastAsia="zh-CN"/>
        </w:rPr>
        <w:t>Figure 2: when more than one LCH has new data to be transmitted, restricting them to be carried on CG only would lead to more transmission latency</w:t>
      </w:r>
    </w:p>
    <w:p w14:paraId="427E2977" w14:textId="03EB0163" w:rsidR="001B1231" w:rsidRPr="0077526A" w:rsidRDefault="001B1231" w:rsidP="001B1231">
      <w:pPr>
        <w:rPr>
          <w:rFonts w:ascii="Times New Roman" w:hAnsi="Times New Roman"/>
          <w:b/>
          <w:bCs/>
          <w:lang w:eastAsia="zh-CN"/>
        </w:rPr>
      </w:pPr>
      <w:r w:rsidRPr="0077526A">
        <w:rPr>
          <w:rFonts w:ascii="Times New Roman" w:hAnsi="Times New Roman" w:hint="eastAsia"/>
          <w:b/>
          <w:bCs/>
          <w:lang w:eastAsia="zh-CN"/>
        </w:rPr>
        <w:t>O</w:t>
      </w:r>
      <w:r w:rsidRPr="0077526A">
        <w:rPr>
          <w:rFonts w:ascii="Times New Roman" w:hAnsi="Times New Roman"/>
          <w:b/>
          <w:bCs/>
          <w:lang w:eastAsia="zh-CN"/>
        </w:rPr>
        <w:t xml:space="preserve">bservation </w:t>
      </w:r>
      <w:r>
        <w:rPr>
          <w:rFonts w:ascii="Times New Roman" w:hAnsi="Times New Roman"/>
          <w:b/>
          <w:bCs/>
          <w:lang w:eastAsia="zh-CN"/>
        </w:rPr>
        <w:t>2</w:t>
      </w:r>
      <w:r w:rsidRPr="0077526A">
        <w:rPr>
          <w:rFonts w:ascii="Times New Roman" w:hAnsi="Times New Roman"/>
          <w:b/>
          <w:bCs/>
          <w:lang w:eastAsia="zh-CN"/>
        </w:rPr>
        <w:t xml:space="preserve">: restriction of LCH configured with </w:t>
      </w:r>
      <w:r w:rsidRPr="0077526A">
        <w:rPr>
          <w:rFonts w:ascii="Times New Roman" w:hAnsi="Times New Roman"/>
          <w:b/>
          <w:bCs/>
          <w:i/>
          <w:iCs/>
          <w:lang w:eastAsia="zh-CN"/>
        </w:rPr>
        <w:t>allowedCG-list</w:t>
      </w:r>
      <w:r>
        <w:rPr>
          <w:rFonts w:ascii="Times New Roman" w:hAnsi="Times New Roman"/>
          <w:b/>
          <w:bCs/>
          <w:i/>
          <w:iCs/>
          <w:lang w:eastAsia="zh-CN"/>
        </w:rPr>
        <w:t xml:space="preserve"> </w:t>
      </w:r>
      <w:r>
        <w:rPr>
          <w:rFonts w:ascii="Times New Roman" w:hAnsi="Times New Roman"/>
          <w:b/>
          <w:bCs/>
          <w:lang w:eastAsia="zh-CN"/>
        </w:rPr>
        <w:t>to be</w:t>
      </w:r>
      <w:r w:rsidRPr="0077526A">
        <w:rPr>
          <w:rFonts w:ascii="Times New Roman" w:hAnsi="Times New Roman"/>
          <w:b/>
          <w:bCs/>
          <w:lang w:eastAsia="zh-CN"/>
        </w:rPr>
        <w:t xml:space="preserve"> mapped on CG only will cause more transmission latency</w:t>
      </w:r>
      <w:r>
        <w:rPr>
          <w:rFonts w:ascii="Times New Roman" w:hAnsi="Times New Roman"/>
          <w:b/>
          <w:bCs/>
          <w:lang w:eastAsia="zh-CN"/>
        </w:rPr>
        <w:t xml:space="preserve"> of data generated from the some of LCHs mapped to the same CG</w:t>
      </w:r>
      <w:r w:rsidRPr="0077526A">
        <w:rPr>
          <w:rFonts w:ascii="Times New Roman" w:hAnsi="Times New Roman"/>
          <w:b/>
          <w:bCs/>
          <w:lang w:eastAsia="zh-CN"/>
        </w:rPr>
        <w:t>.</w:t>
      </w:r>
    </w:p>
    <w:p w14:paraId="3E45C556" w14:textId="77777777" w:rsidR="00A303B6" w:rsidRPr="001B1231" w:rsidRDefault="00A303B6" w:rsidP="00A303B6">
      <w:pPr>
        <w:pStyle w:val="2"/>
        <w:numPr>
          <w:ilvl w:val="0"/>
          <w:numId w:val="0"/>
        </w:numPr>
        <w:ind w:left="576" w:hanging="576"/>
        <w:rPr>
          <w:rFonts w:ascii="Times New Roman" w:hAnsi="Times New Roman"/>
          <w:sz w:val="28"/>
          <w:szCs w:val="18"/>
          <w:lang w:eastAsia="zh-CN"/>
        </w:rPr>
      </w:pPr>
    </w:p>
    <w:p w14:paraId="25156B4E" w14:textId="011623EE" w:rsidR="00A303B6" w:rsidRDefault="001B1231" w:rsidP="001B1231">
      <w:pPr>
        <w:rPr>
          <w:rFonts w:ascii="Times New Roman" w:hAnsi="Times New Roman"/>
          <w:lang w:eastAsia="zh-CN"/>
        </w:rPr>
      </w:pPr>
      <w:r w:rsidRPr="001B1231">
        <w:rPr>
          <w:rFonts w:ascii="Times New Roman" w:hAnsi="Times New Roman" w:hint="eastAsia"/>
          <w:lang w:eastAsia="zh-CN"/>
        </w:rPr>
        <w:t>A</w:t>
      </w:r>
      <w:r w:rsidRPr="001B1231">
        <w:rPr>
          <w:rFonts w:ascii="Times New Roman" w:hAnsi="Times New Roman"/>
          <w:lang w:eastAsia="zh-CN"/>
        </w:rPr>
        <w:t>s a result, we propose</w:t>
      </w:r>
      <w:r w:rsidR="001F6DE8">
        <w:rPr>
          <w:rFonts w:ascii="Times New Roman" w:hAnsi="Times New Roman"/>
          <w:lang w:eastAsia="zh-CN"/>
        </w:rPr>
        <w:t xml:space="preserve"> </w:t>
      </w:r>
      <w:r w:rsidRPr="001B1231">
        <w:rPr>
          <w:rFonts w:ascii="Times New Roman" w:hAnsi="Times New Roman"/>
          <w:lang w:eastAsia="zh-CN"/>
        </w:rPr>
        <w:t xml:space="preserve">RAN2 to confirm that </w:t>
      </w:r>
      <w:r>
        <w:rPr>
          <w:rFonts w:ascii="Times New Roman" w:hAnsi="Times New Roman"/>
          <w:lang w:eastAsia="zh-CN"/>
        </w:rPr>
        <w:t>t</w:t>
      </w:r>
      <w:r w:rsidRPr="001B1231">
        <w:rPr>
          <w:rFonts w:ascii="Times New Roman" w:hAnsi="Times New Roman"/>
          <w:lang w:eastAsia="zh-CN"/>
        </w:rPr>
        <w:t>he LCH configured with allowedCG-List is allowed to be mapped to dynamic grant.</w:t>
      </w:r>
    </w:p>
    <w:p w14:paraId="5C173784" w14:textId="4706E3C9" w:rsidR="001B1231" w:rsidRPr="001B1231" w:rsidRDefault="001B1231" w:rsidP="001B1231">
      <w:pPr>
        <w:rPr>
          <w:rFonts w:ascii="Times New Roman" w:hAnsi="Times New Roman"/>
          <w:b/>
          <w:bCs/>
          <w:lang w:eastAsia="zh-CN"/>
        </w:rPr>
      </w:pPr>
      <w:r w:rsidRPr="001B1231">
        <w:rPr>
          <w:rFonts w:ascii="Times New Roman" w:hAnsi="Times New Roman" w:hint="eastAsia"/>
          <w:b/>
          <w:bCs/>
          <w:lang w:eastAsia="zh-CN"/>
        </w:rPr>
        <w:t>P</w:t>
      </w:r>
      <w:r w:rsidRPr="001B1231">
        <w:rPr>
          <w:rFonts w:ascii="Times New Roman" w:hAnsi="Times New Roman"/>
          <w:b/>
          <w:bCs/>
          <w:lang w:eastAsia="zh-CN"/>
        </w:rPr>
        <w:t>roposal 1: RAN2 confirm</w:t>
      </w:r>
      <w:r w:rsidR="00B23D37">
        <w:rPr>
          <w:rFonts w:ascii="Times New Roman" w:hAnsi="Times New Roman" w:hint="eastAsia"/>
          <w:b/>
          <w:bCs/>
          <w:lang w:eastAsia="zh-CN"/>
        </w:rPr>
        <w:t>s</w:t>
      </w:r>
      <w:r w:rsidRPr="001B1231">
        <w:rPr>
          <w:rFonts w:ascii="Times New Roman" w:hAnsi="Times New Roman"/>
          <w:b/>
          <w:bCs/>
          <w:lang w:eastAsia="zh-CN"/>
        </w:rPr>
        <w:t xml:space="preserve"> that the LCH</w:t>
      </w:r>
      <w:r w:rsidR="00BC252E">
        <w:rPr>
          <w:rFonts w:ascii="Times New Roman" w:hAnsi="Times New Roman" w:hint="eastAsia"/>
          <w:b/>
          <w:bCs/>
          <w:lang w:eastAsia="zh-CN"/>
        </w:rPr>
        <w:t>(s)</w:t>
      </w:r>
      <w:r w:rsidRPr="001B1231">
        <w:rPr>
          <w:rFonts w:ascii="Times New Roman" w:hAnsi="Times New Roman"/>
          <w:b/>
          <w:bCs/>
          <w:lang w:eastAsia="zh-CN"/>
        </w:rPr>
        <w:t xml:space="preserve"> configured with allowedCG-List is allowed to be </w:t>
      </w:r>
      <w:r w:rsidR="00D8426A">
        <w:rPr>
          <w:rFonts w:ascii="Times New Roman" w:hAnsi="Times New Roman" w:hint="eastAsia"/>
          <w:b/>
          <w:bCs/>
          <w:lang w:eastAsia="zh-CN"/>
        </w:rPr>
        <w:t>transmitted by</w:t>
      </w:r>
      <w:r w:rsidRPr="001B1231">
        <w:rPr>
          <w:rFonts w:ascii="Times New Roman" w:hAnsi="Times New Roman"/>
          <w:b/>
          <w:bCs/>
          <w:lang w:eastAsia="zh-CN"/>
        </w:rPr>
        <w:t xml:space="preserve"> dynamic grant</w:t>
      </w:r>
      <w:r w:rsidR="00F03029">
        <w:rPr>
          <w:rFonts w:ascii="Times New Roman" w:hAnsi="Times New Roman" w:hint="eastAsia"/>
          <w:b/>
          <w:bCs/>
          <w:lang w:eastAsia="zh-CN"/>
        </w:rPr>
        <w:t>(s)</w:t>
      </w:r>
      <w:r w:rsidRPr="001B1231">
        <w:rPr>
          <w:rFonts w:ascii="Times New Roman" w:hAnsi="Times New Roman"/>
          <w:b/>
          <w:bCs/>
          <w:lang w:eastAsia="zh-CN"/>
        </w:rPr>
        <w:t>.</w:t>
      </w:r>
    </w:p>
    <w:p w14:paraId="60375B94" w14:textId="77777777" w:rsidR="0008430C" w:rsidRPr="0008430C" w:rsidRDefault="0008430C" w:rsidP="0008430C">
      <w:pPr>
        <w:rPr>
          <w:lang w:eastAsia="zh-CN"/>
        </w:rPr>
      </w:pPr>
    </w:p>
    <w:p w14:paraId="0681BB94" w14:textId="65A3B489" w:rsidR="00943676" w:rsidRPr="00456708" w:rsidRDefault="00943676" w:rsidP="008F07BA">
      <w:pPr>
        <w:rPr>
          <w:rFonts w:eastAsia="等线" w:cs="Arial"/>
          <w:b/>
          <w:sz w:val="28"/>
          <w:szCs w:val="28"/>
          <w:lang w:eastAsia="zh-CN"/>
        </w:rPr>
      </w:pPr>
      <w:r w:rsidRPr="00456708">
        <w:rPr>
          <w:rFonts w:eastAsia="等线" w:cs="Arial"/>
          <w:b/>
          <w:sz w:val="28"/>
          <w:szCs w:val="28"/>
          <w:lang w:eastAsia="zh-CN"/>
        </w:rPr>
        <w:t>Conclusion:</w:t>
      </w:r>
    </w:p>
    <w:p w14:paraId="5451D425" w14:textId="43BA551F" w:rsidR="00943676" w:rsidRPr="00943676" w:rsidRDefault="00943676" w:rsidP="008F07BA">
      <w:pPr>
        <w:rPr>
          <w:rFonts w:ascii="Times" w:eastAsia="等线" w:hAnsi="Times" w:cs="Times"/>
          <w:bCs/>
          <w:lang w:eastAsia="zh-CN"/>
        </w:rPr>
      </w:pPr>
      <w:r>
        <w:rPr>
          <w:rFonts w:ascii="Times" w:eastAsia="等线" w:hAnsi="Times" w:cs="Times" w:hint="eastAsia"/>
          <w:bCs/>
          <w:lang w:eastAsia="zh-CN"/>
        </w:rPr>
        <w:t>I</w:t>
      </w:r>
      <w:r>
        <w:rPr>
          <w:rFonts w:ascii="Times" w:eastAsia="等线" w:hAnsi="Times" w:cs="Times"/>
          <w:bCs/>
          <w:lang w:eastAsia="zh-CN"/>
        </w:rPr>
        <w:t>n this contribution, following observations and proposals have been made:</w:t>
      </w:r>
    </w:p>
    <w:p w14:paraId="5B7BFCD1" w14:textId="6DFEDDB4" w:rsidR="001B1231" w:rsidRDefault="001B1231" w:rsidP="001B1231">
      <w:pPr>
        <w:rPr>
          <w:rFonts w:ascii="Times New Roman" w:hAnsi="Times New Roman"/>
          <w:b/>
          <w:bCs/>
          <w:lang w:eastAsia="zh-CN"/>
        </w:rPr>
      </w:pPr>
      <w:r w:rsidRPr="0077526A">
        <w:rPr>
          <w:rFonts w:ascii="Times New Roman" w:hAnsi="Times New Roman" w:hint="eastAsia"/>
          <w:b/>
          <w:bCs/>
          <w:lang w:eastAsia="zh-CN"/>
        </w:rPr>
        <w:t>O</w:t>
      </w:r>
      <w:r w:rsidRPr="0077526A">
        <w:rPr>
          <w:rFonts w:ascii="Times New Roman" w:hAnsi="Times New Roman"/>
          <w:b/>
          <w:bCs/>
          <w:lang w:eastAsia="zh-CN"/>
        </w:rPr>
        <w:t xml:space="preserve">bservation 1: restriction of LCH configured with </w:t>
      </w:r>
      <w:r w:rsidRPr="0077526A">
        <w:rPr>
          <w:rFonts w:ascii="Times New Roman" w:hAnsi="Times New Roman"/>
          <w:b/>
          <w:bCs/>
          <w:i/>
          <w:iCs/>
          <w:lang w:eastAsia="zh-CN"/>
        </w:rPr>
        <w:t>allowedCG-list</w:t>
      </w:r>
      <w:r w:rsidRPr="0077526A">
        <w:rPr>
          <w:rFonts w:ascii="Times New Roman" w:hAnsi="Times New Roman"/>
          <w:b/>
          <w:bCs/>
          <w:lang w:eastAsia="zh-CN"/>
        </w:rPr>
        <w:t xml:space="preserve"> </w:t>
      </w:r>
      <w:r>
        <w:rPr>
          <w:rFonts w:ascii="Times New Roman" w:hAnsi="Times New Roman"/>
          <w:b/>
          <w:bCs/>
          <w:lang w:eastAsia="zh-CN"/>
        </w:rPr>
        <w:t xml:space="preserve">to be </w:t>
      </w:r>
      <w:r w:rsidRPr="0077526A">
        <w:rPr>
          <w:rFonts w:ascii="Times New Roman" w:hAnsi="Times New Roman"/>
          <w:b/>
          <w:bCs/>
          <w:lang w:eastAsia="zh-CN"/>
        </w:rPr>
        <w:t>mapped on CG only will cause more transmission latency on the de-prioritised MAC PDU carried in the CG.</w:t>
      </w:r>
    </w:p>
    <w:p w14:paraId="4ECFCAF7" w14:textId="63A026D6" w:rsidR="001B1231" w:rsidRDefault="001B1231" w:rsidP="001B1231">
      <w:pPr>
        <w:rPr>
          <w:rFonts w:ascii="Times New Roman" w:hAnsi="Times New Roman"/>
          <w:b/>
          <w:bCs/>
          <w:lang w:eastAsia="zh-CN"/>
        </w:rPr>
      </w:pPr>
      <w:r w:rsidRPr="0077526A">
        <w:rPr>
          <w:rFonts w:ascii="Times New Roman" w:hAnsi="Times New Roman" w:hint="eastAsia"/>
          <w:b/>
          <w:bCs/>
          <w:lang w:eastAsia="zh-CN"/>
        </w:rPr>
        <w:t>O</w:t>
      </w:r>
      <w:r w:rsidRPr="0077526A">
        <w:rPr>
          <w:rFonts w:ascii="Times New Roman" w:hAnsi="Times New Roman"/>
          <w:b/>
          <w:bCs/>
          <w:lang w:eastAsia="zh-CN"/>
        </w:rPr>
        <w:t xml:space="preserve">bservation </w:t>
      </w:r>
      <w:r>
        <w:rPr>
          <w:rFonts w:ascii="Times New Roman" w:hAnsi="Times New Roman"/>
          <w:b/>
          <w:bCs/>
          <w:lang w:eastAsia="zh-CN"/>
        </w:rPr>
        <w:t>2</w:t>
      </w:r>
      <w:r w:rsidRPr="0077526A">
        <w:rPr>
          <w:rFonts w:ascii="Times New Roman" w:hAnsi="Times New Roman"/>
          <w:b/>
          <w:bCs/>
          <w:lang w:eastAsia="zh-CN"/>
        </w:rPr>
        <w:t xml:space="preserve">: restriction of LCH configured with </w:t>
      </w:r>
      <w:r w:rsidRPr="0077526A">
        <w:rPr>
          <w:rFonts w:ascii="Times New Roman" w:hAnsi="Times New Roman"/>
          <w:b/>
          <w:bCs/>
          <w:i/>
          <w:iCs/>
          <w:lang w:eastAsia="zh-CN"/>
        </w:rPr>
        <w:t>allowedCG-list</w:t>
      </w:r>
      <w:r>
        <w:rPr>
          <w:rFonts w:ascii="Times New Roman" w:hAnsi="Times New Roman"/>
          <w:b/>
          <w:bCs/>
          <w:i/>
          <w:iCs/>
          <w:lang w:eastAsia="zh-CN"/>
        </w:rPr>
        <w:t xml:space="preserve"> </w:t>
      </w:r>
      <w:r>
        <w:rPr>
          <w:rFonts w:ascii="Times New Roman" w:hAnsi="Times New Roman"/>
          <w:b/>
          <w:bCs/>
          <w:lang w:eastAsia="zh-CN"/>
        </w:rPr>
        <w:t>to be</w:t>
      </w:r>
      <w:r w:rsidRPr="0077526A">
        <w:rPr>
          <w:rFonts w:ascii="Times New Roman" w:hAnsi="Times New Roman"/>
          <w:b/>
          <w:bCs/>
          <w:lang w:eastAsia="zh-CN"/>
        </w:rPr>
        <w:t xml:space="preserve"> mapped on CG only will cause more transmission latency</w:t>
      </w:r>
      <w:r>
        <w:rPr>
          <w:rFonts w:ascii="Times New Roman" w:hAnsi="Times New Roman"/>
          <w:b/>
          <w:bCs/>
          <w:lang w:eastAsia="zh-CN"/>
        </w:rPr>
        <w:t xml:space="preserve"> of data generated from the some of LCHs mapped to the same CG</w:t>
      </w:r>
      <w:r w:rsidRPr="0077526A">
        <w:rPr>
          <w:rFonts w:ascii="Times New Roman" w:hAnsi="Times New Roman"/>
          <w:b/>
          <w:bCs/>
          <w:lang w:eastAsia="zh-CN"/>
        </w:rPr>
        <w:t>.</w:t>
      </w:r>
    </w:p>
    <w:p w14:paraId="52CAD129" w14:textId="77777777" w:rsidR="00476695" w:rsidRPr="001B1231" w:rsidRDefault="00476695" w:rsidP="00476695">
      <w:pPr>
        <w:rPr>
          <w:rFonts w:ascii="Times New Roman" w:hAnsi="Times New Roman"/>
          <w:b/>
          <w:bCs/>
          <w:lang w:eastAsia="zh-CN"/>
        </w:rPr>
      </w:pPr>
      <w:r w:rsidRPr="001B1231">
        <w:rPr>
          <w:rFonts w:ascii="Times New Roman" w:hAnsi="Times New Roman" w:hint="eastAsia"/>
          <w:b/>
          <w:bCs/>
          <w:lang w:eastAsia="zh-CN"/>
        </w:rPr>
        <w:t>P</w:t>
      </w:r>
      <w:r w:rsidRPr="001B1231">
        <w:rPr>
          <w:rFonts w:ascii="Times New Roman" w:hAnsi="Times New Roman"/>
          <w:b/>
          <w:bCs/>
          <w:lang w:eastAsia="zh-CN"/>
        </w:rPr>
        <w:t>roposal 1: RAN2 confirm</w:t>
      </w:r>
      <w:r>
        <w:rPr>
          <w:rFonts w:ascii="Times New Roman" w:hAnsi="Times New Roman" w:hint="eastAsia"/>
          <w:b/>
          <w:bCs/>
          <w:lang w:eastAsia="zh-CN"/>
        </w:rPr>
        <w:t>s</w:t>
      </w:r>
      <w:r w:rsidRPr="001B1231">
        <w:rPr>
          <w:rFonts w:ascii="Times New Roman" w:hAnsi="Times New Roman"/>
          <w:b/>
          <w:bCs/>
          <w:lang w:eastAsia="zh-CN"/>
        </w:rPr>
        <w:t xml:space="preserve"> that the LCH</w:t>
      </w:r>
      <w:r>
        <w:rPr>
          <w:rFonts w:ascii="Times New Roman" w:hAnsi="Times New Roman" w:hint="eastAsia"/>
          <w:b/>
          <w:bCs/>
          <w:lang w:eastAsia="zh-CN"/>
        </w:rPr>
        <w:t>(s)</w:t>
      </w:r>
      <w:r w:rsidRPr="001B1231">
        <w:rPr>
          <w:rFonts w:ascii="Times New Roman" w:hAnsi="Times New Roman"/>
          <w:b/>
          <w:bCs/>
          <w:lang w:eastAsia="zh-CN"/>
        </w:rPr>
        <w:t xml:space="preserve"> configured with allowedCG-List is allowed to be </w:t>
      </w:r>
      <w:r>
        <w:rPr>
          <w:rFonts w:ascii="Times New Roman" w:hAnsi="Times New Roman" w:hint="eastAsia"/>
          <w:b/>
          <w:bCs/>
          <w:lang w:eastAsia="zh-CN"/>
        </w:rPr>
        <w:t>transmitted by</w:t>
      </w:r>
      <w:r w:rsidRPr="001B1231">
        <w:rPr>
          <w:rFonts w:ascii="Times New Roman" w:hAnsi="Times New Roman"/>
          <w:b/>
          <w:bCs/>
          <w:lang w:eastAsia="zh-CN"/>
        </w:rPr>
        <w:t xml:space="preserve"> dynamic grant</w:t>
      </w:r>
      <w:r>
        <w:rPr>
          <w:rFonts w:ascii="Times New Roman" w:hAnsi="Times New Roman" w:hint="eastAsia"/>
          <w:b/>
          <w:bCs/>
          <w:lang w:eastAsia="zh-CN"/>
        </w:rPr>
        <w:t>(s)</w:t>
      </w:r>
      <w:r w:rsidRPr="001B1231">
        <w:rPr>
          <w:rFonts w:ascii="Times New Roman" w:hAnsi="Times New Roman"/>
          <w:b/>
          <w:bCs/>
          <w:lang w:eastAsia="zh-CN"/>
        </w:rPr>
        <w:t>.</w:t>
      </w:r>
    </w:p>
    <w:p w14:paraId="60D2CAD5" w14:textId="0894E2BB" w:rsidR="009005B7" w:rsidRPr="00476695" w:rsidRDefault="009005B7" w:rsidP="00476695">
      <w:pPr>
        <w:rPr>
          <w:rFonts w:ascii="Times New Roman" w:hAnsi="Times New Roman"/>
          <w:b/>
          <w:bCs/>
          <w:lang w:eastAsia="zh-CN"/>
        </w:rPr>
      </w:pPr>
    </w:p>
    <w:sectPr w:rsidR="009005B7" w:rsidRPr="00476695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1EF99B8" w16cex:dateUtc="2020-02-13T01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A1246A9" w16cid:durableId="21EF99A3"/>
  <w16cid:commentId w16cid:paraId="018DF841" w16cid:durableId="21EF99B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06E58" w14:textId="77777777" w:rsidR="00832048" w:rsidRDefault="00832048">
      <w:r>
        <w:separator/>
      </w:r>
    </w:p>
  </w:endnote>
  <w:endnote w:type="continuationSeparator" w:id="0">
    <w:p w14:paraId="22349E24" w14:textId="77777777" w:rsidR="00832048" w:rsidRDefault="00832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13FB0" w14:textId="77777777" w:rsidR="00832048" w:rsidRDefault="00832048">
      <w:r>
        <w:separator/>
      </w:r>
    </w:p>
  </w:footnote>
  <w:footnote w:type="continuationSeparator" w:id="0">
    <w:p w14:paraId="51499C10" w14:textId="77777777" w:rsidR="00832048" w:rsidRDefault="00832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2">
    <w:nsid w:val="013D4103"/>
    <w:multiLevelType w:val="hybridMultilevel"/>
    <w:tmpl w:val="8E2487D0"/>
    <w:lvl w:ilvl="0" w:tplc="040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712766E"/>
    <w:multiLevelType w:val="hybridMultilevel"/>
    <w:tmpl w:val="4E3008D4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075C1786"/>
    <w:multiLevelType w:val="multilevel"/>
    <w:tmpl w:val="5E4AA55C"/>
    <w:lvl w:ilvl="0">
      <w:start w:val="2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6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6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0F5C61EF"/>
    <w:multiLevelType w:val="hybridMultilevel"/>
    <w:tmpl w:val="AD5E5BD2"/>
    <w:lvl w:ilvl="0" w:tplc="0409000B">
      <w:start w:val="1"/>
      <w:numFmt w:val="bullet"/>
      <w:lvlText w:val=""/>
      <w:lvlJc w:val="left"/>
      <w:pPr>
        <w:ind w:left="8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9" w:hanging="420"/>
      </w:pPr>
      <w:rPr>
        <w:rFonts w:ascii="Wingdings" w:hAnsi="Wingdings" w:hint="default"/>
      </w:rPr>
    </w:lvl>
  </w:abstractNum>
  <w:abstractNum w:abstractNumId="9">
    <w:nsid w:val="11494E3C"/>
    <w:multiLevelType w:val="hybridMultilevel"/>
    <w:tmpl w:val="157A4E72"/>
    <w:lvl w:ilvl="0" w:tplc="04090001">
      <w:start w:val="1"/>
      <w:numFmt w:val="bullet"/>
      <w:lvlText w:val=""/>
      <w:lvlJc w:val="left"/>
      <w:pPr>
        <w:ind w:left="46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9" w:hanging="420"/>
      </w:pPr>
      <w:rPr>
        <w:rFonts w:ascii="Wingdings" w:hAnsi="Wingdings" w:hint="default"/>
      </w:rPr>
    </w:lvl>
  </w:abstractNum>
  <w:abstractNum w:abstractNumId="1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>
    <w:nsid w:val="151321D8"/>
    <w:multiLevelType w:val="hybridMultilevel"/>
    <w:tmpl w:val="18526646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2">
    <w:nsid w:val="182F0B8D"/>
    <w:multiLevelType w:val="hybridMultilevel"/>
    <w:tmpl w:val="A3CC3864"/>
    <w:lvl w:ilvl="0" w:tplc="71DEEB86">
      <w:start w:val="5524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E3E63EB"/>
    <w:multiLevelType w:val="hybridMultilevel"/>
    <w:tmpl w:val="39EA406E"/>
    <w:lvl w:ilvl="0" w:tplc="36A826C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FBF202E"/>
    <w:multiLevelType w:val="hybridMultilevel"/>
    <w:tmpl w:val="991AF1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26E72434"/>
    <w:multiLevelType w:val="hybridMultilevel"/>
    <w:tmpl w:val="6EA4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84617F"/>
    <w:multiLevelType w:val="hybridMultilevel"/>
    <w:tmpl w:val="254E6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422767E"/>
    <w:multiLevelType w:val="hybridMultilevel"/>
    <w:tmpl w:val="223497CC"/>
    <w:lvl w:ilvl="0" w:tplc="9CEA39F6">
      <w:start w:val="1"/>
      <w:numFmt w:val="decimal"/>
      <w:lvlText w:val="Option %1)"/>
      <w:lvlJc w:val="left"/>
      <w:pPr>
        <w:ind w:left="360" w:hanging="36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7645CE2"/>
    <w:multiLevelType w:val="hybridMultilevel"/>
    <w:tmpl w:val="42ECC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4D7AE8"/>
    <w:multiLevelType w:val="hybridMultilevel"/>
    <w:tmpl w:val="E04C668A"/>
    <w:lvl w:ilvl="0" w:tplc="04090001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3">
    <w:nsid w:val="5E104D52"/>
    <w:multiLevelType w:val="hybridMultilevel"/>
    <w:tmpl w:val="57ACBC9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704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30E4ABD"/>
    <w:multiLevelType w:val="hybridMultilevel"/>
    <w:tmpl w:val="D22EEE6C"/>
    <w:lvl w:ilvl="0" w:tplc="8410EC04">
      <w:numFmt w:val="bullet"/>
      <w:lvlText w:val="-"/>
      <w:lvlJc w:val="left"/>
      <w:pPr>
        <w:ind w:left="1272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5">
    <w:nsid w:val="63D247A6"/>
    <w:multiLevelType w:val="hybridMultilevel"/>
    <w:tmpl w:val="DF2A0B7E"/>
    <w:lvl w:ilvl="0" w:tplc="ABF8B39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67847556"/>
    <w:multiLevelType w:val="hybridMultilevel"/>
    <w:tmpl w:val="6EFE8BF4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7">
    <w:nsid w:val="6E9E60A8"/>
    <w:multiLevelType w:val="hybridMultilevel"/>
    <w:tmpl w:val="8D348C5C"/>
    <w:lvl w:ilvl="0" w:tplc="0409000B">
      <w:start w:val="1"/>
      <w:numFmt w:val="bullet"/>
      <w:lvlText w:val="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9">
    <w:nsid w:val="72F200B0"/>
    <w:multiLevelType w:val="hybridMultilevel"/>
    <w:tmpl w:val="4B4C1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B92986"/>
    <w:multiLevelType w:val="hybridMultilevel"/>
    <w:tmpl w:val="8CFE66C6"/>
    <w:lvl w:ilvl="0" w:tplc="ADE6F510">
      <w:numFmt w:val="bullet"/>
      <w:lvlText w:val="-"/>
      <w:lvlJc w:val="left"/>
      <w:pPr>
        <w:ind w:left="704" w:hanging="42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FE4262F"/>
    <w:multiLevelType w:val="hybridMultilevel"/>
    <w:tmpl w:val="1A8CBCC4"/>
    <w:lvl w:ilvl="0" w:tplc="71DEEB86">
      <w:start w:val="5524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7"/>
  </w:num>
  <w:num w:numId="4">
    <w:abstractNumId w:val="3"/>
  </w:num>
  <w:num w:numId="5">
    <w:abstractNumId w:val="18"/>
  </w:num>
  <w:num w:numId="6">
    <w:abstractNumId w:val="24"/>
  </w:num>
  <w:num w:numId="7">
    <w:abstractNumId w:val="29"/>
  </w:num>
  <w:num w:numId="8">
    <w:abstractNumId w:val="10"/>
  </w:num>
  <w:num w:numId="9">
    <w:abstractNumId w:val="2"/>
  </w:num>
  <w:num w:numId="10">
    <w:abstractNumId w:val="21"/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15"/>
  </w:num>
  <w:num w:numId="14">
    <w:abstractNumId w:val="20"/>
  </w:num>
  <w:num w:numId="15">
    <w:abstractNumId w:val="1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5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4"/>
  </w:num>
  <w:num w:numId="22">
    <w:abstractNumId w:val="25"/>
  </w:num>
  <w:num w:numId="23">
    <w:abstractNumId w:val="31"/>
  </w:num>
  <w:num w:numId="24">
    <w:abstractNumId w:val="23"/>
  </w:num>
  <w:num w:numId="25">
    <w:abstractNumId w:val="12"/>
  </w:num>
  <w:num w:numId="26">
    <w:abstractNumId w:val="19"/>
  </w:num>
  <w:num w:numId="27">
    <w:abstractNumId w:val="13"/>
  </w:num>
  <w:num w:numId="28">
    <w:abstractNumId w:val="4"/>
  </w:num>
  <w:num w:numId="29">
    <w:abstractNumId w:val="11"/>
  </w:num>
  <w:num w:numId="30">
    <w:abstractNumId w:val="1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0"/>
  </w:num>
  <w:num w:numId="33">
    <w:abstractNumId w:val="22"/>
  </w:num>
  <w:num w:numId="34">
    <w:abstractNumId w:val="9"/>
  </w:num>
  <w:num w:numId="35">
    <w:abstractNumId w:val="8"/>
  </w:num>
  <w:num w:numId="36">
    <w:abstractNumId w:val="27"/>
  </w:num>
  <w:num w:numId="37">
    <w:abstractNumId w:val="28"/>
  </w:num>
  <w:num w:numId="38">
    <w:abstractNumId w:val="26"/>
  </w:num>
  <w:num w:numId="39">
    <w:abstractNumId w:val="15"/>
  </w:num>
  <w:num w:numId="40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W0NAJS5sZmBkCgpKMUnFpcnJmfB1JgVAsARNxtLiwAAAA="/>
  </w:docVars>
  <w:rsids>
    <w:rsidRoot w:val="000B7BCF"/>
    <w:rsid w:val="00002331"/>
    <w:rsid w:val="00003990"/>
    <w:rsid w:val="00003B98"/>
    <w:rsid w:val="00003E6A"/>
    <w:rsid w:val="00003EA5"/>
    <w:rsid w:val="0000456A"/>
    <w:rsid w:val="00004D29"/>
    <w:rsid w:val="00004E58"/>
    <w:rsid w:val="0000587A"/>
    <w:rsid w:val="0000680C"/>
    <w:rsid w:val="00006A83"/>
    <w:rsid w:val="00007F8B"/>
    <w:rsid w:val="00010118"/>
    <w:rsid w:val="0001023B"/>
    <w:rsid w:val="00010C0B"/>
    <w:rsid w:val="000122AF"/>
    <w:rsid w:val="000125FD"/>
    <w:rsid w:val="00013159"/>
    <w:rsid w:val="00014E7A"/>
    <w:rsid w:val="00015489"/>
    <w:rsid w:val="00015B69"/>
    <w:rsid w:val="00015F4C"/>
    <w:rsid w:val="000161F8"/>
    <w:rsid w:val="000168F2"/>
    <w:rsid w:val="000174E0"/>
    <w:rsid w:val="00017532"/>
    <w:rsid w:val="0001793A"/>
    <w:rsid w:val="00017B7C"/>
    <w:rsid w:val="00020161"/>
    <w:rsid w:val="00020852"/>
    <w:rsid w:val="00022177"/>
    <w:rsid w:val="00022E3A"/>
    <w:rsid w:val="0002403E"/>
    <w:rsid w:val="000240C1"/>
    <w:rsid w:val="000248A9"/>
    <w:rsid w:val="00025379"/>
    <w:rsid w:val="00027CA8"/>
    <w:rsid w:val="00030121"/>
    <w:rsid w:val="0003050C"/>
    <w:rsid w:val="00030C4D"/>
    <w:rsid w:val="00030E72"/>
    <w:rsid w:val="00031BD0"/>
    <w:rsid w:val="00033397"/>
    <w:rsid w:val="0003376D"/>
    <w:rsid w:val="000339A5"/>
    <w:rsid w:val="00034647"/>
    <w:rsid w:val="00034D4E"/>
    <w:rsid w:val="00034E2C"/>
    <w:rsid w:val="000350F4"/>
    <w:rsid w:val="0003561C"/>
    <w:rsid w:val="0003632F"/>
    <w:rsid w:val="00040095"/>
    <w:rsid w:val="00042692"/>
    <w:rsid w:val="0004310B"/>
    <w:rsid w:val="000436E9"/>
    <w:rsid w:val="0004450E"/>
    <w:rsid w:val="00044C0E"/>
    <w:rsid w:val="0004550F"/>
    <w:rsid w:val="00045B79"/>
    <w:rsid w:val="000460E1"/>
    <w:rsid w:val="000464E0"/>
    <w:rsid w:val="00046994"/>
    <w:rsid w:val="00047614"/>
    <w:rsid w:val="000502EC"/>
    <w:rsid w:val="00050887"/>
    <w:rsid w:val="00052828"/>
    <w:rsid w:val="00052AF6"/>
    <w:rsid w:val="00053199"/>
    <w:rsid w:val="000531D7"/>
    <w:rsid w:val="0005345E"/>
    <w:rsid w:val="000535BB"/>
    <w:rsid w:val="0005391F"/>
    <w:rsid w:val="00053C61"/>
    <w:rsid w:val="00053F81"/>
    <w:rsid w:val="0005495D"/>
    <w:rsid w:val="00055A08"/>
    <w:rsid w:val="00056CDC"/>
    <w:rsid w:val="0006031A"/>
    <w:rsid w:val="0006115F"/>
    <w:rsid w:val="00061AFD"/>
    <w:rsid w:val="00061B07"/>
    <w:rsid w:val="00062231"/>
    <w:rsid w:val="0006303C"/>
    <w:rsid w:val="000634BE"/>
    <w:rsid w:val="0006400A"/>
    <w:rsid w:val="0006413E"/>
    <w:rsid w:val="000641A0"/>
    <w:rsid w:val="00064FC1"/>
    <w:rsid w:val="00065161"/>
    <w:rsid w:val="00065AE6"/>
    <w:rsid w:val="000676BC"/>
    <w:rsid w:val="00070861"/>
    <w:rsid w:val="0007199C"/>
    <w:rsid w:val="000733A5"/>
    <w:rsid w:val="000746DD"/>
    <w:rsid w:val="00074DC7"/>
    <w:rsid w:val="00080179"/>
    <w:rsid w:val="00080512"/>
    <w:rsid w:val="0008064B"/>
    <w:rsid w:val="00082471"/>
    <w:rsid w:val="0008430C"/>
    <w:rsid w:val="00084523"/>
    <w:rsid w:val="0008489D"/>
    <w:rsid w:val="00085455"/>
    <w:rsid w:val="00086C2C"/>
    <w:rsid w:val="00086EC4"/>
    <w:rsid w:val="000877ED"/>
    <w:rsid w:val="000900C6"/>
    <w:rsid w:val="00090785"/>
    <w:rsid w:val="00090BB7"/>
    <w:rsid w:val="00090C9B"/>
    <w:rsid w:val="000911ED"/>
    <w:rsid w:val="00093DB2"/>
    <w:rsid w:val="00094964"/>
    <w:rsid w:val="000979AE"/>
    <w:rsid w:val="000A0935"/>
    <w:rsid w:val="000A0C4C"/>
    <w:rsid w:val="000A46D9"/>
    <w:rsid w:val="000A72AC"/>
    <w:rsid w:val="000B0541"/>
    <w:rsid w:val="000B188D"/>
    <w:rsid w:val="000B1BAD"/>
    <w:rsid w:val="000B1F85"/>
    <w:rsid w:val="000B2DAF"/>
    <w:rsid w:val="000B3987"/>
    <w:rsid w:val="000B5D97"/>
    <w:rsid w:val="000B6152"/>
    <w:rsid w:val="000B6B8C"/>
    <w:rsid w:val="000B6DF6"/>
    <w:rsid w:val="000B7452"/>
    <w:rsid w:val="000B7ACC"/>
    <w:rsid w:val="000B7BCF"/>
    <w:rsid w:val="000C1606"/>
    <w:rsid w:val="000C1BC5"/>
    <w:rsid w:val="000C2B95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232F"/>
    <w:rsid w:val="000D2E5C"/>
    <w:rsid w:val="000D36B3"/>
    <w:rsid w:val="000D5751"/>
    <w:rsid w:val="000D58AB"/>
    <w:rsid w:val="000D71DB"/>
    <w:rsid w:val="000D75DF"/>
    <w:rsid w:val="000D7785"/>
    <w:rsid w:val="000D7C6A"/>
    <w:rsid w:val="000E11A6"/>
    <w:rsid w:val="000E1373"/>
    <w:rsid w:val="000E2EA9"/>
    <w:rsid w:val="000E44E0"/>
    <w:rsid w:val="000E46A4"/>
    <w:rsid w:val="000E49DA"/>
    <w:rsid w:val="000E4CB7"/>
    <w:rsid w:val="000E4EF8"/>
    <w:rsid w:val="000E530B"/>
    <w:rsid w:val="000E5325"/>
    <w:rsid w:val="000E6EF7"/>
    <w:rsid w:val="000F003B"/>
    <w:rsid w:val="000F0517"/>
    <w:rsid w:val="000F1B2E"/>
    <w:rsid w:val="000F294B"/>
    <w:rsid w:val="000F2D61"/>
    <w:rsid w:val="000F387E"/>
    <w:rsid w:val="000F4E5D"/>
    <w:rsid w:val="000F6AB8"/>
    <w:rsid w:val="000F76EA"/>
    <w:rsid w:val="000F7E1A"/>
    <w:rsid w:val="0010159D"/>
    <w:rsid w:val="00101C13"/>
    <w:rsid w:val="00101C19"/>
    <w:rsid w:val="00102B50"/>
    <w:rsid w:val="00103FD9"/>
    <w:rsid w:val="00105382"/>
    <w:rsid w:val="00105D97"/>
    <w:rsid w:val="00105EE4"/>
    <w:rsid w:val="001119E8"/>
    <w:rsid w:val="00113905"/>
    <w:rsid w:val="00115713"/>
    <w:rsid w:val="00116505"/>
    <w:rsid w:val="00117213"/>
    <w:rsid w:val="00117FF9"/>
    <w:rsid w:val="00120849"/>
    <w:rsid w:val="0012180D"/>
    <w:rsid w:val="00122D33"/>
    <w:rsid w:val="0012397B"/>
    <w:rsid w:val="00123BA3"/>
    <w:rsid w:val="001242F1"/>
    <w:rsid w:val="00124BE4"/>
    <w:rsid w:val="00124CF4"/>
    <w:rsid w:val="00124D68"/>
    <w:rsid w:val="001256E2"/>
    <w:rsid w:val="00127008"/>
    <w:rsid w:val="00127966"/>
    <w:rsid w:val="00131841"/>
    <w:rsid w:val="001324EC"/>
    <w:rsid w:val="0013410C"/>
    <w:rsid w:val="0013511F"/>
    <w:rsid w:val="001353CA"/>
    <w:rsid w:val="001359EF"/>
    <w:rsid w:val="00135F51"/>
    <w:rsid w:val="00136C50"/>
    <w:rsid w:val="00137680"/>
    <w:rsid w:val="00137923"/>
    <w:rsid w:val="00140FA4"/>
    <w:rsid w:val="00143032"/>
    <w:rsid w:val="001443A3"/>
    <w:rsid w:val="00144940"/>
    <w:rsid w:val="00147252"/>
    <w:rsid w:val="0014763D"/>
    <w:rsid w:val="001478E6"/>
    <w:rsid w:val="00147936"/>
    <w:rsid w:val="00154396"/>
    <w:rsid w:val="001544A7"/>
    <w:rsid w:val="001554EF"/>
    <w:rsid w:val="00156032"/>
    <w:rsid w:val="001561D9"/>
    <w:rsid w:val="00157AAC"/>
    <w:rsid w:val="00160055"/>
    <w:rsid w:val="001600B9"/>
    <w:rsid w:val="001603B8"/>
    <w:rsid w:val="00160BDE"/>
    <w:rsid w:val="00161071"/>
    <w:rsid w:val="00162453"/>
    <w:rsid w:val="001625D3"/>
    <w:rsid w:val="00162732"/>
    <w:rsid w:val="0016345A"/>
    <w:rsid w:val="00163D2B"/>
    <w:rsid w:val="00164CE2"/>
    <w:rsid w:val="00165A0A"/>
    <w:rsid w:val="00166F70"/>
    <w:rsid w:val="001672CD"/>
    <w:rsid w:val="001676F5"/>
    <w:rsid w:val="00167DA4"/>
    <w:rsid w:val="0017119F"/>
    <w:rsid w:val="0017187C"/>
    <w:rsid w:val="00172326"/>
    <w:rsid w:val="001735B1"/>
    <w:rsid w:val="00174BF6"/>
    <w:rsid w:val="0017585C"/>
    <w:rsid w:val="00176E0D"/>
    <w:rsid w:val="001777C1"/>
    <w:rsid w:val="00177D29"/>
    <w:rsid w:val="001802E7"/>
    <w:rsid w:val="001805A4"/>
    <w:rsid w:val="001835B7"/>
    <w:rsid w:val="00183678"/>
    <w:rsid w:val="00183A6C"/>
    <w:rsid w:val="0018433A"/>
    <w:rsid w:val="0018437A"/>
    <w:rsid w:val="00184463"/>
    <w:rsid w:val="001847AA"/>
    <w:rsid w:val="00184D9A"/>
    <w:rsid w:val="00185977"/>
    <w:rsid w:val="0018760F"/>
    <w:rsid w:val="00191464"/>
    <w:rsid w:val="00191BE0"/>
    <w:rsid w:val="00194051"/>
    <w:rsid w:val="00194CD0"/>
    <w:rsid w:val="001959E8"/>
    <w:rsid w:val="00195C95"/>
    <w:rsid w:val="0019620C"/>
    <w:rsid w:val="001A2A20"/>
    <w:rsid w:val="001A3BB0"/>
    <w:rsid w:val="001A48FB"/>
    <w:rsid w:val="001A4A8B"/>
    <w:rsid w:val="001A6106"/>
    <w:rsid w:val="001A63F6"/>
    <w:rsid w:val="001B03D8"/>
    <w:rsid w:val="001B093F"/>
    <w:rsid w:val="001B1231"/>
    <w:rsid w:val="001B2DB0"/>
    <w:rsid w:val="001B3099"/>
    <w:rsid w:val="001B56B4"/>
    <w:rsid w:val="001B69E0"/>
    <w:rsid w:val="001B7022"/>
    <w:rsid w:val="001B7811"/>
    <w:rsid w:val="001C2503"/>
    <w:rsid w:val="001C2E5B"/>
    <w:rsid w:val="001C50DD"/>
    <w:rsid w:val="001C5450"/>
    <w:rsid w:val="001C5C52"/>
    <w:rsid w:val="001D0189"/>
    <w:rsid w:val="001D1578"/>
    <w:rsid w:val="001D15D8"/>
    <w:rsid w:val="001D197B"/>
    <w:rsid w:val="001D1EF2"/>
    <w:rsid w:val="001D1F08"/>
    <w:rsid w:val="001D2E00"/>
    <w:rsid w:val="001D3445"/>
    <w:rsid w:val="001D400D"/>
    <w:rsid w:val="001D5F4E"/>
    <w:rsid w:val="001D6CA0"/>
    <w:rsid w:val="001E0BFB"/>
    <w:rsid w:val="001E1C37"/>
    <w:rsid w:val="001E293A"/>
    <w:rsid w:val="001E2D16"/>
    <w:rsid w:val="001E323F"/>
    <w:rsid w:val="001E3351"/>
    <w:rsid w:val="001E3C14"/>
    <w:rsid w:val="001E3FE6"/>
    <w:rsid w:val="001E525C"/>
    <w:rsid w:val="001E5272"/>
    <w:rsid w:val="001E5996"/>
    <w:rsid w:val="001E5F74"/>
    <w:rsid w:val="001E739C"/>
    <w:rsid w:val="001F168B"/>
    <w:rsid w:val="001F27F6"/>
    <w:rsid w:val="001F2F1A"/>
    <w:rsid w:val="001F3760"/>
    <w:rsid w:val="001F45B0"/>
    <w:rsid w:val="001F48FC"/>
    <w:rsid w:val="001F517E"/>
    <w:rsid w:val="001F5D82"/>
    <w:rsid w:val="001F6DE8"/>
    <w:rsid w:val="001F7225"/>
    <w:rsid w:val="0020028B"/>
    <w:rsid w:val="002006F7"/>
    <w:rsid w:val="002010E8"/>
    <w:rsid w:val="00201577"/>
    <w:rsid w:val="002024C6"/>
    <w:rsid w:val="002029DB"/>
    <w:rsid w:val="00202BE3"/>
    <w:rsid w:val="00203DC7"/>
    <w:rsid w:val="00203E22"/>
    <w:rsid w:val="00204320"/>
    <w:rsid w:val="00204BDF"/>
    <w:rsid w:val="00204E8C"/>
    <w:rsid w:val="00205F3B"/>
    <w:rsid w:val="00206423"/>
    <w:rsid w:val="002070CF"/>
    <w:rsid w:val="00207534"/>
    <w:rsid w:val="00207BC3"/>
    <w:rsid w:val="00207F42"/>
    <w:rsid w:val="002108BE"/>
    <w:rsid w:val="00210E31"/>
    <w:rsid w:val="00211184"/>
    <w:rsid w:val="0021246A"/>
    <w:rsid w:val="00212AFB"/>
    <w:rsid w:val="00212B42"/>
    <w:rsid w:val="00212E31"/>
    <w:rsid w:val="0021381E"/>
    <w:rsid w:val="002153FF"/>
    <w:rsid w:val="0021566F"/>
    <w:rsid w:val="002176BF"/>
    <w:rsid w:val="00217703"/>
    <w:rsid w:val="002178E0"/>
    <w:rsid w:val="002208FE"/>
    <w:rsid w:val="00220ABF"/>
    <w:rsid w:val="002215BA"/>
    <w:rsid w:val="00223310"/>
    <w:rsid w:val="00225465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241C"/>
    <w:rsid w:val="00233729"/>
    <w:rsid w:val="002344DA"/>
    <w:rsid w:val="00236135"/>
    <w:rsid w:val="002364A3"/>
    <w:rsid w:val="00236D7A"/>
    <w:rsid w:val="00237561"/>
    <w:rsid w:val="0023771C"/>
    <w:rsid w:val="002403F2"/>
    <w:rsid w:val="002411D5"/>
    <w:rsid w:val="0025065E"/>
    <w:rsid w:val="0025073B"/>
    <w:rsid w:val="00250985"/>
    <w:rsid w:val="002518A2"/>
    <w:rsid w:val="002525DC"/>
    <w:rsid w:val="00252FAD"/>
    <w:rsid w:val="00253D53"/>
    <w:rsid w:val="002559FC"/>
    <w:rsid w:val="00256ACF"/>
    <w:rsid w:val="00257653"/>
    <w:rsid w:val="00260BC2"/>
    <w:rsid w:val="002622AB"/>
    <w:rsid w:val="002625AA"/>
    <w:rsid w:val="00263079"/>
    <w:rsid w:val="00264063"/>
    <w:rsid w:val="002650B3"/>
    <w:rsid w:val="00266276"/>
    <w:rsid w:val="002664E2"/>
    <w:rsid w:val="002664FD"/>
    <w:rsid w:val="002666C6"/>
    <w:rsid w:val="002701BA"/>
    <w:rsid w:val="002709CF"/>
    <w:rsid w:val="002712D1"/>
    <w:rsid w:val="00273CC1"/>
    <w:rsid w:val="002746E4"/>
    <w:rsid w:val="0027536F"/>
    <w:rsid w:val="002774AF"/>
    <w:rsid w:val="0027763F"/>
    <w:rsid w:val="00280D6A"/>
    <w:rsid w:val="00281A6F"/>
    <w:rsid w:val="00281FD2"/>
    <w:rsid w:val="002820EB"/>
    <w:rsid w:val="002824D9"/>
    <w:rsid w:val="00283B90"/>
    <w:rsid w:val="00284846"/>
    <w:rsid w:val="002855BF"/>
    <w:rsid w:val="002866EF"/>
    <w:rsid w:val="00291D64"/>
    <w:rsid w:val="00292FB6"/>
    <w:rsid w:val="0029471A"/>
    <w:rsid w:val="00294800"/>
    <w:rsid w:val="002948E6"/>
    <w:rsid w:val="00295220"/>
    <w:rsid w:val="00295394"/>
    <w:rsid w:val="00295401"/>
    <w:rsid w:val="002962F6"/>
    <w:rsid w:val="00297FCD"/>
    <w:rsid w:val="002A09A8"/>
    <w:rsid w:val="002A1567"/>
    <w:rsid w:val="002A1CC6"/>
    <w:rsid w:val="002A232F"/>
    <w:rsid w:val="002A2CC3"/>
    <w:rsid w:val="002A353D"/>
    <w:rsid w:val="002A6310"/>
    <w:rsid w:val="002A6680"/>
    <w:rsid w:val="002A683A"/>
    <w:rsid w:val="002A6B1B"/>
    <w:rsid w:val="002A6C8F"/>
    <w:rsid w:val="002A733A"/>
    <w:rsid w:val="002B0182"/>
    <w:rsid w:val="002B1533"/>
    <w:rsid w:val="002B1932"/>
    <w:rsid w:val="002B26B1"/>
    <w:rsid w:val="002B3195"/>
    <w:rsid w:val="002B327B"/>
    <w:rsid w:val="002B4B1A"/>
    <w:rsid w:val="002B6805"/>
    <w:rsid w:val="002B7B3F"/>
    <w:rsid w:val="002B7F86"/>
    <w:rsid w:val="002C0EAB"/>
    <w:rsid w:val="002C0EC7"/>
    <w:rsid w:val="002C1DD4"/>
    <w:rsid w:val="002C215F"/>
    <w:rsid w:val="002C2863"/>
    <w:rsid w:val="002C2CB6"/>
    <w:rsid w:val="002C494B"/>
    <w:rsid w:val="002C5E0D"/>
    <w:rsid w:val="002C6985"/>
    <w:rsid w:val="002D1014"/>
    <w:rsid w:val="002D2FA3"/>
    <w:rsid w:val="002D3D4E"/>
    <w:rsid w:val="002D581D"/>
    <w:rsid w:val="002D59B0"/>
    <w:rsid w:val="002D730C"/>
    <w:rsid w:val="002D763C"/>
    <w:rsid w:val="002E0625"/>
    <w:rsid w:val="002E077B"/>
    <w:rsid w:val="002E17F1"/>
    <w:rsid w:val="002E1A79"/>
    <w:rsid w:val="002E3333"/>
    <w:rsid w:val="002E4631"/>
    <w:rsid w:val="002E4BEC"/>
    <w:rsid w:val="002E4DD2"/>
    <w:rsid w:val="002E4EA6"/>
    <w:rsid w:val="002E52E8"/>
    <w:rsid w:val="002E5658"/>
    <w:rsid w:val="002F018F"/>
    <w:rsid w:val="002F01B3"/>
    <w:rsid w:val="002F068F"/>
    <w:rsid w:val="002F0D22"/>
    <w:rsid w:val="002F1757"/>
    <w:rsid w:val="002F396E"/>
    <w:rsid w:val="002F4C4E"/>
    <w:rsid w:val="002F52E3"/>
    <w:rsid w:val="002F53F3"/>
    <w:rsid w:val="002F6E94"/>
    <w:rsid w:val="003001CE"/>
    <w:rsid w:val="003004B8"/>
    <w:rsid w:val="00300CFC"/>
    <w:rsid w:val="00301CCB"/>
    <w:rsid w:val="00301F88"/>
    <w:rsid w:val="00304ACA"/>
    <w:rsid w:val="0030593F"/>
    <w:rsid w:val="00305BAE"/>
    <w:rsid w:val="00305F23"/>
    <w:rsid w:val="00306CEF"/>
    <w:rsid w:val="00307EEB"/>
    <w:rsid w:val="00310182"/>
    <w:rsid w:val="003107FE"/>
    <w:rsid w:val="0031129A"/>
    <w:rsid w:val="00311756"/>
    <w:rsid w:val="00311F7E"/>
    <w:rsid w:val="00312DE3"/>
    <w:rsid w:val="0031504E"/>
    <w:rsid w:val="003153BC"/>
    <w:rsid w:val="00315925"/>
    <w:rsid w:val="0031637A"/>
    <w:rsid w:val="003172DC"/>
    <w:rsid w:val="003213EC"/>
    <w:rsid w:val="003216F2"/>
    <w:rsid w:val="0032249F"/>
    <w:rsid w:val="00323F11"/>
    <w:rsid w:val="00324D12"/>
    <w:rsid w:val="00324E00"/>
    <w:rsid w:val="0032541A"/>
    <w:rsid w:val="00326069"/>
    <w:rsid w:val="00326283"/>
    <w:rsid w:val="00326507"/>
    <w:rsid w:val="003266EA"/>
    <w:rsid w:val="0032725A"/>
    <w:rsid w:val="00330063"/>
    <w:rsid w:val="00331416"/>
    <w:rsid w:val="00331EFB"/>
    <w:rsid w:val="00331FE4"/>
    <w:rsid w:val="00332D40"/>
    <w:rsid w:val="00332D9C"/>
    <w:rsid w:val="003333EE"/>
    <w:rsid w:val="00333BE8"/>
    <w:rsid w:val="00334231"/>
    <w:rsid w:val="00335B77"/>
    <w:rsid w:val="003365FE"/>
    <w:rsid w:val="0033742D"/>
    <w:rsid w:val="003408E8"/>
    <w:rsid w:val="00341047"/>
    <w:rsid w:val="00341102"/>
    <w:rsid w:val="0034188B"/>
    <w:rsid w:val="00342ECB"/>
    <w:rsid w:val="00344DEE"/>
    <w:rsid w:val="00347B6B"/>
    <w:rsid w:val="003506B6"/>
    <w:rsid w:val="00350D7C"/>
    <w:rsid w:val="00351750"/>
    <w:rsid w:val="003520EB"/>
    <w:rsid w:val="003523D2"/>
    <w:rsid w:val="0035284E"/>
    <w:rsid w:val="00352C96"/>
    <w:rsid w:val="003538ED"/>
    <w:rsid w:val="003539FE"/>
    <w:rsid w:val="0035462D"/>
    <w:rsid w:val="00354802"/>
    <w:rsid w:val="00355A27"/>
    <w:rsid w:val="00355DB5"/>
    <w:rsid w:val="00355E81"/>
    <w:rsid w:val="00357A89"/>
    <w:rsid w:val="00357EFE"/>
    <w:rsid w:val="003610AC"/>
    <w:rsid w:val="00361F90"/>
    <w:rsid w:val="0036260E"/>
    <w:rsid w:val="00365C22"/>
    <w:rsid w:val="00367514"/>
    <w:rsid w:val="00367880"/>
    <w:rsid w:val="00367936"/>
    <w:rsid w:val="003679D1"/>
    <w:rsid w:val="00370353"/>
    <w:rsid w:val="0037039E"/>
    <w:rsid w:val="00370F5E"/>
    <w:rsid w:val="0037170A"/>
    <w:rsid w:val="00371A02"/>
    <w:rsid w:val="00372E8C"/>
    <w:rsid w:val="003731BB"/>
    <w:rsid w:val="00373346"/>
    <w:rsid w:val="003738F7"/>
    <w:rsid w:val="00374039"/>
    <w:rsid w:val="00374261"/>
    <w:rsid w:val="00375AFD"/>
    <w:rsid w:val="0037684E"/>
    <w:rsid w:val="0037692D"/>
    <w:rsid w:val="00377915"/>
    <w:rsid w:val="00380617"/>
    <w:rsid w:val="00380F85"/>
    <w:rsid w:val="00381040"/>
    <w:rsid w:val="00381EFD"/>
    <w:rsid w:val="00382884"/>
    <w:rsid w:val="003849AD"/>
    <w:rsid w:val="00385C21"/>
    <w:rsid w:val="0038604E"/>
    <w:rsid w:val="00392B0D"/>
    <w:rsid w:val="00392EC0"/>
    <w:rsid w:val="00393B5C"/>
    <w:rsid w:val="00394D45"/>
    <w:rsid w:val="00394E75"/>
    <w:rsid w:val="00395841"/>
    <w:rsid w:val="00395843"/>
    <w:rsid w:val="00395E28"/>
    <w:rsid w:val="00396D63"/>
    <w:rsid w:val="003979C6"/>
    <w:rsid w:val="003A014E"/>
    <w:rsid w:val="003A0881"/>
    <w:rsid w:val="003A08DF"/>
    <w:rsid w:val="003A3026"/>
    <w:rsid w:val="003A4100"/>
    <w:rsid w:val="003A417A"/>
    <w:rsid w:val="003A504C"/>
    <w:rsid w:val="003A57BB"/>
    <w:rsid w:val="003A5B69"/>
    <w:rsid w:val="003A656C"/>
    <w:rsid w:val="003A75C4"/>
    <w:rsid w:val="003A7E69"/>
    <w:rsid w:val="003B01E4"/>
    <w:rsid w:val="003B095F"/>
    <w:rsid w:val="003B102D"/>
    <w:rsid w:val="003B2C9C"/>
    <w:rsid w:val="003B301F"/>
    <w:rsid w:val="003B39B5"/>
    <w:rsid w:val="003B3E00"/>
    <w:rsid w:val="003B4933"/>
    <w:rsid w:val="003B5333"/>
    <w:rsid w:val="003B53E7"/>
    <w:rsid w:val="003B77A1"/>
    <w:rsid w:val="003C0B65"/>
    <w:rsid w:val="003C2B92"/>
    <w:rsid w:val="003C3872"/>
    <w:rsid w:val="003C51D6"/>
    <w:rsid w:val="003C565F"/>
    <w:rsid w:val="003C56A4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366F"/>
    <w:rsid w:val="003D451A"/>
    <w:rsid w:val="003D4D14"/>
    <w:rsid w:val="003D4EE5"/>
    <w:rsid w:val="003D727F"/>
    <w:rsid w:val="003D76A1"/>
    <w:rsid w:val="003D7E49"/>
    <w:rsid w:val="003E0139"/>
    <w:rsid w:val="003E0230"/>
    <w:rsid w:val="003E0F74"/>
    <w:rsid w:val="003E16BE"/>
    <w:rsid w:val="003E268F"/>
    <w:rsid w:val="003E3204"/>
    <w:rsid w:val="003E37E4"/>
    <w:rsid w:val="003E4BC7"/>
    <w:rsid w:val="003E53C9"/>
    <w:rsid w:val="003E57B6"/>
    <w:rsid w:val="003E583F"/>
    <w:rsid w:val="003E5ADC"/>
    <w:rsid w:val="003E66D6"/>
    <w:rsid w:val="003E7628"/>
    <w:rsid w:val="003F09B9"/>
    <w:rsid w:val="003F0DFA"/>
    <w:rsid w:val="003F0E6C"/>
    <w:rsid w:val="003F26AD"/>
    <w:rsid w:val="003F2B60"/>
    <w:rsid w:val="003F2BAC"/>
    <w:rsid w:val="003F362E"/>
    <w:rsid w:val="003F3D86"/>
    <w:rsid w:val="003F4BAE"/>
    <w:rsid w:val="003F659D"/>
    <w:rsid w:val="003F6994"/>
    <w:rsid w:val="003F6E6D"/>
    <w:rsid w:val="00401855"/>
    <w:rsid w:val="00401F0F"/>
    <w:rsid w:val="00402AC6"/>
    <w:rsid w:val="00403354"/>
    <w:rsid w:val="00403835"/>
    <w:rsid w:val="00405187"/>
    <w:rsid w:val="004063C0"/>
    <w:rsid w:val="004068B1"/>
    <w:rsid w:val="0040715F"/>
    <w:rsid w:val="004101AE"/>
    <w:rsid w:val="004115D6"/>
    <w:rsid w:val="004117E5"/>
    <w:rsid w:val="004123FF"/>
    <w:rsid w:val="004126A1"/>
    <w:rsid w:val="00413D76"/>
    <w:rsid w:val="00415BA7"/>
    <w:rsid w:val="00416CEE"/>
    <w:rsid w:val="00417123"/>
    <w:rsid w:val="004174F0"/>
    <w:rsid w:val="0042142B"/>
    <w:rsid w:val="0042182D"/>
    <w:rsid w:val="00423720"/>
    <w:rsid w:val="00425283"/>
    <w:rsid w:val="004254AB"/>
    <w:rsid w:val="004255AD"/>
    <w:rsid w:val="004259F6"/>
    <w:rsid w:val="00425AF7"/>
    <w:rsid w:val="0042611E"/>
    <w:rsid w:val="00427F1B"/>
    <w:rsid w:val="00431165"/>
    <w:rsid w:val="00431659"/>
    <w:rsid w:val="00432BD9"/>
    <w:rsid w:val="00433141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29D4"/>
    <w:rsid w:val="00456708"/>
    <w:rsid w:val="004579C7"/>
    <w:rsid w:val="00460B67"/>
    <w:rsid w:val="00461BA4"/>
    <w:rsid w:val="0046217F"/>
    <w:rsid w:val="00462FD4"/>
    <w:rsid w:val="00463001"/>
    <w:rsid w:val="00463EC0"/>
    <w:rsid w:val="00464A2A"/>
    <w:rsid w:val="00465A67"/>
    <w:rsid w:val="00465E8E"/>
    <w:rsid w:val="00466461"/>
    <w:rsid w:val="004666D8"/>
    <w:rsid w:val="004668B3"/>
    <w:rsid w:val="00467084"/>
    <w:rsid w:val="004672C2"/>
    <w:rsid w:val="00467512"/>
    <w:rsid w:val="004703FC"/>
    <w:rsid w:val="004723AF"/>
    <w:rsid w:val="0047262F"/>
    <w:rsid w:val="004726AC"/>
    <w:rsid w:val="00473332"/>
    <w:rsid w:val="004739FA"/>
    <w:rsid w:val="004752A4"/>
    <w:rsid w:val="00475FEC"/>
    <w:rsid w:val="00476695"/>
    <w:rsid w:val="00480968"/>
    <w:rsid w:val="00481164"/>
    <w:rsid w:val="00481706"/>
    <w:rsid w:val="00481C59"/>
    <w:rsid w:val="00484370"/>
    <w:rsid w:val="004859D2"/>
    <w:rsid w:val="00486234"/>
    <w:rsid w:val="00486BE2"/>
    <w:rsid w:val="00487950"/>
    <w:rsid w:val="00487AB2"/>
    <w:rsid w:val="00490AC3"/>
    <w:rsid w:val="0049400B"/>
    <w:rsid w:val="004947AF"/>
    <w:rsid w:val="00494B67"/>
    <w:rsid w:val="00494EAD"/>
    <w:rsid w:val="00496574"/>
    <w:rsid w:val="00496A8E"/>
    <w:rsid w:val="004970E8"/>
    <w:rsid w:val="004979C8"/>
    <w:rsid w:val="004A1BBC"/>
    <w:rsid w:val="004A20A5"/>
    <w:rsid w:val="004A2FAB"/>
    <w:rsid w:val="004A40BF"/>
    <w:rsid w:val="004A54A8"/>
    <w:rsid w:val="004A78EC"/>
    <w:rsid w:val="004B2DB4"/>
    <w:rsid w:val="004B3599"/>
    <w:rsid w:val="004B3976"/>
    <w:rsid w:val="004B43ED"/>
    <w:rsid w:val="004B49CF"/>
    <w:rsid w:val="004B526E"/>
    <w:rsid w:val="004B54B3"/>
    <w:rsid w:val="004B5B8F"/>
    <w:rsid w:val="004B66C4"/>
    <w:rsid w:val="004B6F48"/>
    <w:rsid w:val="004C36C2"/>
    <w:rsid w:val="004C41AE"/>
    <w:rsid w:val="004C57F8"/>
    <w:rsid w:val="004C5916"/>
    <w:rsid w:val="004C724B"/>
    <w:rsid w:val="004C73A3"/>
    <w:rsid w:val="004C74CF"/>
    <w:rsid w:val="004D01AA"/>
    <w:rsid w:val="004D0C6B"/>
    <w:rsid w:val="004D0CD2"/>
    <w:rsid w:val="004D1BA1"/>
    <w:rsid w:val="004D1ECA"/>
    <w:rsid w:val="004D2101"/>
    <w:rsid w:val="004D3578"/>
    <w:rsid w:val="004D380D"/>
    <w:rsid w:val="004D3D95"/>
    <w:rsid w:val="004D54DE"/>
    <w:rsid w:val="004D6ED8"/>
    <w:rsid w:val="004D7021"/>
    <w:rsid w:val="004D74CD"/>
    <w:rsid w:val="004D74D9"/>
    <w:rsid w:val="004E1955"/>
    <w:rsid w:val="004E1EBA"/>
    <w:rsid w:val="004E213A"/>
    <w:rsid w:val="004E28A5"/>
    <w:rsid w:val="004E4FCF"/>
    <w:rsid w:val="004E664E"/>
    <w:rsid w:val="004E7A00"/>
    <w:rsid w:val="004F0A4A"/>
    <w:rsid w:val="004F1B24"/>
    <w:rsid w:val="004F22E6"/>
    <w:rsid w:val="004F3CE7"/>
    <w:rsid w:val="004F4922"/>
    <w:rsid w:val="004F503D"/>
    <w:rsid w:val="004F66B9"/>
    <w:rsid w:val="004F7B99"/>
    <w:rsid w:val="004F7CE0"/>
    <w:rsid w:val="00500315"/>
    <w:rsid w:val="005003DB"/>
    <w:rsid w:val="00501502"/>
    <w:rsid w:val="00503171"/>
    <w:rsid w:val="005044E1"/>
    <w:rsid w:val="00504745"/>
    <w:rsid w:val="00505944"/>
    <w:rsid w:val="00505D47"/>
    <w:rsid w:val="00505EAB"/>
    <w:rsid w:val="00507DA8"/>
    <w:rsid w:val="00510C6C"/>
    <w:rsid w:val="00512875"/>
    <w:rsid w:val="0051295B"/>
    <w:rsid w:val="0051348F"/>
    <w:rsid w:val="005137A9"/>
    <w:rsid w:val="005146D5"/>
    <w:rsid w:val="00514A26"/>
    <w:rsid w:val="00514E4E"/>
    <w:rsid w:val="00516283"/>
    <w:rsid w:val="005168B6"/>
    <w:rsid w:val="005169D9"/>
    <w:rsid w:val="00516BA0"/>
    <w:rsid w:val="005210E6"/>
    <w:rsid w:val="00521461"/>
    <w:rsid w:val="00521590"/>
    <w:rsid w:val="00523D6F"/>
    <w:rsid w:val="00524376"/>
    <w:rsid w:val="00524F4D"/>
    <w:rsid w:val="0052553D"/>
    <w:rsid w:val="00525BA7"/>
    <w:rsid w:val="005268C9"/>
    <w:rsid w:val="00527F2F"/>
    <w:rsid w:val="005313E3"/>
    <w:rsid w:val="005315F7"/>
    <w:rsid w:val="0053192E"/>
    <w:rsid w:val="00531ED1"/>
    <w:rsid w:val="005324A9"/>
    <w:rsid w:val="00534761"/>
    <w:rsid w:val="00534A60"/>
    <w:rsid w:val="00535EB5"/>
    <w:rsid w:val="00536B2B"/>
    <w:rsid w:val="00537881"/>
    <w:rsid w:val="00541DCD"/>
    <w:rsid w:val="005435B4"/>
    <w:rsid w:val="00543E6C"/>
    <w:rsid w:val="00544F06"/>
    <w:rsid w:val="00545137"/>
    <w:rsid w:val="00545F66"/>
    <w:rsid w:val="005473D2"/>
    <w:rsid w:val="00550376"/>
    <w:rsid w:val="005507D9"/>
    <w:rsid w:val="005509D7"/>
    <w:rsid w:val="00550A24"/>
    <w:rsid w:val="00551625"/>
    <w:rsid w:val="005520D2"/>
    <w:rsid w:val="00553146"/>
    <w:rsid w:val="00553771"/>
    <w:rsid w:val="00553D4E"/>
    <w:rsid w:val="00556744"/>
    <w:rsid w:val="00556F47"/>
    <w:rsid w:val="00557024"/>
    <w:rsid w:val="005570FB"/>
    <w:rsid w:val="005601B2"/>
    <w:rsid w:val="005624F2"/>
    <w:rsid w:val="00563487"/>
    <w:rsid w:val="00563755"/>
    <w:rsid w:val="005644B2"/>
    <w:rsid w:val="00565087"/>
    <w:rsid w:val="0056573F"/>
    <w:rsid w:val="00565A91"/>
    <w:rsid w:val="00566F61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2FC1"/>
    <w:rsid w:val="0058305F"/>
    <w:rsid w:val="00583329"/>
    <w:rsid w:val="00583AB6"/>
    <w:rsid w:val="00583BB1"/>
    <w:rsid w:val="00583CAA"/>
    <w:rsid w:val="005840B6"/>
    <w:rsid w:val="005844E8"/>
    <w:rsid w:val="0058550F"/>
    <w:rsid w:val="005859A2"/>
    <w:rsid w:val="00585ADE"/>
    <w:rsid w:val="0058652D"/>
    <w:rsid w:val="00587854"/>
    <w:rsid w:val="00587AF0"/>
    <w:rsid w:val="0059006C"/>
    <w:rsid w:val="00590D7B"/>
    <w:rsid w:val="00594A29"/>
    <w:rsid w:val="00595ABB"/>
    <w:rsid w:val="00595ED3"/>
    <w:rsid w:val="005970DC"/>
    <w:rsid w:val="00597CCD"/>
    <w:rsid w:val="005A057D"/>
    <w:rsid w:val="005A10EC"/>
    <w:rsid w:val="005A1360"/>
    <w:rsid w:val="005A1616"/>
    <w:rsid w:val="005A549B"/>
    <w:rsid w:val="005A5C68"/>
    <w:rsid w:val="005A79D1"/>
    <w:rsid w:val="005B1D18"/>
    <w:rsid w:val="005B3B58"/>
    <w:rsid w:val="005B5454"/>
    <w:rsid w:val="005B555C"/>
    <w:rsid w:val="005B65DB"/>
    <w:rsid w:val="005B6846"/>
    <w:rsid w:val="005B72B0"/>
    <w:rsid w:val="005B7331"/>
    <w:rsid w:val="005B76FB"/>
    <w:rsid w:val="005B78F8"/>
    <w:rsid w:val="005C0564"/>
    <w:rsid w:val="005C0AE1"/>
    <w:rsid w:val="005C15A6"/>
    <w:rsid w:val="005C226B"/>
    <w:rsid w:val="005C48AD"/>
    <w:rsid w:val="005C51FD"/>
    <w:rsid w:val="005C59BF"/>
    <w:rsid w:val="005C5A9A"/>
    <w:rsid w:val="005C6875"/>
    <w:rsid w:val="005C6927"/>
    <w:rsid w:val="005C73B7"/>
    <w:rsid w:val="005D0F35"/>
    <w:rsid w:val="005D1268"/>
    <w:rsid w:val="005D213F"/>
    <w:rsid w:val="005D2490"/>
    <w:rsid w:val="005D3CD7"/>
    <w:rsid w:val="005D40B1"/>
    <w:rsid w:val="005D42FD"/>
    <w:rsid w:val="005D461A"/>
    <w:rsid w:val="005D4713"/>
    <w:rsid w:val="005D4C70"/>
    <w:rsid w:val="005D578C"/>
    <w:rsid w:val="005D6FC0"/>
    <w:rsid w:val="005E0152"/>
    <w:rsid w:val="005E077A"/>
    <w:rsid w:val="005E15EE"/>
    <w:rsid w:val="005E2225"/>
    <w:rsid w:val="005E3106"/>
    <w:rsid w:val="005E3455"/>
    <w:rsid w:val="005E38CA"/>
    <w:rsid w:val="005E3B23"/>
    <w:rsid w:val="005E463C"/>
    <w:rsid w:val="005E64E1"/>
    <w:rsid w:val="005F5A5B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1840"/>
    <w:rsid w:val="006037F6"/>
    <w:rsid w:val="0060429E"/>
    <w:rsid w:val="00604D14"/>
    <w:rsid w:val="00605756"/>
    <w:rsid w:val="00605D3E"/>
    <w:rsid w:val="0061054D"/>
    <w:rsid w:val="00610DD1"/>
    <w:rsid w:val="00611566"/>
    <w:rsid w:val="00611CCB"/>
    <w:rsid w:val="00612D9D"/>
    <w:rsid w:val="006131A7"/>
    <w:rsid w:val="006169D7"/>
    <w:rsid w:val="0061791D"/>
    <w:rsid w:val="0062068C"/>
    <w:rsid w:val="006210CF"/>
    <w:rsid w:val="00621232"/>
    <w:rsid w:val="00621492"/>
    <w:rsid w:val="00621EC0"/>
    <w:rsid w:val="00621F09"/>
    <w:rsid w:val="00625EF2"/>
    <w:rsid w:val="006270F9"/>
    <w:rsid w:val="00627424"/>
    <w:rsid w:val="006276E6"/>
    <w:rsid w:val="00627BA0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EF7"/>
    <w:rsid w:val="006465F6"/>
    <w:rsid w:val="006513AB"/>
    <w:rsid w:val="00651997"/>
    <w:rsid w:val="00651E1E"/>
    <w:rsid w:val="00652159"/>
    <w:rsid w:val="0065258E"/>
    <w:rsid w:val="00656E12"/>
    <w:rsid w:val="00657652"/>
    <w:rsid w:val="006621F7"/>
    <w:rsid w:val="00662739"/>
    <w:rsid w:val="00664958"/>
    <w:rsid w:val="00664DC4"/>
    <w:rsid w:val="00665BE3"/>
    <w:rsid w:val="006664CA"/>
    <w:rsid w:val="00667299"/>
    <w:rsid w:val="00670D17"/>
    <w:rsid w:val="00671593"/>
    <w:rsid w:val="00672DD3"/>
    <w:rsid w:val="00673877"/>
    <w:rsid w:val="00673DA5"/>
    <w:rsid w:val="00674A37"/>
    <w:rsid w:val="00674CDE"/>
    <w:rsid w:val="00675162"/>
    <w:rsid w:val="006778B0"/>
    <w:rsid w:val="006778DA"/>
    <w:rsid w:val="00677E9A"/>
    <w:rsid w:val="006803A9"/>
    <w:rsid w:val="00680F27"/>
    <w:rsid w:val="00682418"/>
    <w:rsid w:val="00682DB1"/>
    <w:rsid w:val="0068695A"/>
    <w:rsid w:val="00686A67"/>
    <w:rsid w:val="00687F04"/>
    <w:rsid w:val="00690C94"/>
    <w:rsid w:val="00693169"/>
    <w:rsid w:val="00694561"/>
    <w:rsid w:val="00695462"/>
    <w:rsid w:val="006957F7"/>
    <w:rsid w:val="00695AD3"/>
    <w:rsid w:val="00695FE2"/>
    <w:rsid w:val="006969C7"/>
    <w:rsid w:val="00697F47"/>
    <w:rsid w:val="006A00F0"/>
    <w:rsid w:val="006A055C"/>
    <w:rsid w:val="006A14FF"/>
    <w:rsid w:val="006A16B1"/>
    <w:rsid w:val="006A1763"/>
    <w:rsid w:val="006A1844"/>
    <w:rsid w:val="006A1ACF"/>
    <w:rsid w:val="006A20CA"/>
    <w:rsid w:val="006A3000"/>
    <w:rsid w:val="006A3311"/>
    <w:rsid w:val="006A4E47"/>
    <w:rsid w:val="006A5C0B"/>
    <w:rsid w:val="006A7254"/>
    <w:rsid w:val="006B2E32"/>
    <w:rsid w:val="006B39A3"/>
    <w:rsid w:val="006B4C7C"/>
    <w:rsid w:val="006B5D30"/>
    <w:rsid w:val="006B6292"/>
    <w:rsid w:val="006B6D42"/>
    <w:rsid w:val="006C023F"/>
    <w:rsid w:val="006C0D25"/>
    <w:rsid w:val="006C20F8"/>
    <w:rsid w:val="006C304D"/>
    <w:rsid w:val="006C38D0"/>
    <w:rsid w:val="006C3D14"/>
    <w:rsid w:val="006C4159"/>
    <w:rsid w:val="006C4C16"/>
    <w:rsid w:val="006C4D4B"/>
    <w:rsid w:val="006C60D8"/>
    <w:rsid w:val="006C619C"/>
    <w:rsid w:val="006C7EC2"/>
    <w:rsid w:val="006D123C"/>
    <w:rsid w:val="006D17C0"/>
    <w:rsid w:val="006D1CDD"/>
    <w:rsid w:val="006D1E24"/>
    <w:rsid w:val="006D22F1"/>
    <w:rsid w:val="006D24EA"/>
    <w:rsid w:val="006D278F"/>
    <w:rsid w:val="006D3682"/>
    <w:rsid w:val="006D3783"/>
    <w:rsid w:val="006D56DB"/>
    <w:rsid w:val="006D5A2B"/>
    <w:rsid w:val="006D5CCE"/>
    <w:rsid w:val="006D65D6"/>
    <w:rsid w:val="006D676E"/>
    <w:rsid w:val="006E029A"/>
    <w:rsid w:val="006E0FDB"/>
    <w:rsid w:val="006E1B41"/>
    <w:rsid w:val="006E2738"/>
    <w:rsid w:val="006E2C98"/>
    <w:rsid w:val="006E44E6"/>
    <w:rsid w:val="006E4FAB"/>
    <w:rsid w:val="006E5508"/>
    <w:rsid w:val="006E6C93"/>
    <w:rsid w:val="006E6DF4"/>
    <w:rsid w:val="006E7256"/>
    <w:rsid w:val="006E77BE"/>
    <w:rsid w:val="006F0079"/>
    <w:rsid w:val="006F0A23"/>
    <w:rsid w:val="006F1730"/>
    <w:rsid w:val="006F2CAB"/>
    <w:rsid w:val="006F2EB8"/>
    <w:rsid w:val="006F3F50"/>
    <w:rsid w:val="006F6972"/>
    <w:rsid w:val="006F755D"/>
    <w:rsid w:val="007016A1"/>
    <w:rsid w:val="007033E1"/>
    <w:rsid w:val="007034E2"/>
    <w:rsid w:val="007071C5"/>
    <w:rsid w:val="007123CA"/>
    <w:rsid w:val="007125CF"/>
    <w:rsid w:val="007126BE"/>
    <w:rsid w:val="007141A6"/>
    <w:rsid w:val="0071453C"/>
    <w:rsid w:val="007145EA"/>
    <w:rsid w:val="00714DB0"/>
    <w:rsid w:val="00715015"/>
    <w:rsid w:val="00716765"/>
    <w:rsid w:val="00716D3A"/>
    <w:rsid w:val="00720968"/>
    <w:rsid w:val="007218DB"/>
    <w:rsid w:val="00721B21"/>
    <w:rsid w:val="00721C1E"/>
    <w:rsid w:val="007229F5"/>
    <w:rsid w:val="00722D7C"/>
    <w:rsid w:val="007276EB"/>
    <w:rsid w:val="00727957"/>
    <w:rsid w:val="00727D3A"/>
    <w:rsid w:val="00732EAF"/>
    <w:rsid w:val="00733BE5"/>
    <w:rsid w:val="00734A5B"/>
    <w:rsid w:val="00735860"/>
    <w:rsid w:val="007366E0"/>
    <w:rsid w:val="00736D79"/>
    <w:rsid w:val="007413A2"/>
    <w:rsid w:val="007418E3"/>
    <w:rsid w:val="00741D31"/>
    <w:rsid w:val="007428A8"/>
    <w:rsid w:val="007440EB"/>
    <w:rsid w:val="00744E76"/>
    <w:rsid w:val="0075366B"/>
    <w:rsid w:val="00753BB0"/>
    <w:rsid w:val="00754032"/>
    <w:rsid w:val="00756DFF"/>
    <w:rsid w:val="00757BF5"/>
    <w:rsid w:val="00757D40"/>
    <w:rsid w:val="00760928"/>
    <w:rsid w:val="00760A7B"/>
    <w:rsid w:val="00760C39"/>
    <w:rsid w:val="007617D6"/>
    <w:rsid w:val="00761EF7"/>
    <w:rsid w:val="00763C12"/>
    <w:rsid w:val="0076452A"/>
    <w:rsid w:val="007646F6"/>
    <w:rsid w:val="00766319"/>
    <w:rsid w:val="00766720"/>
    <w:rsid w:val="00766CE8"/>
    <w:rsid w:val="00767383"/>
    <w:rsid w:val="0077001A"/>
    <w:rsid w:val="007704BC"/>
    <w:rsid w:val="00771ADC"/>
    <w:rsid w:val="00771EB6"/>
    <w:rsid w:val="007720ED"/>
    <w:rsid w:val="0077237E"/>
    <w:rsid w:val="00772E60"/>
    <w:rsid w:val="00772ECB"/>
    <w:rsid w:val="007734C5"/>
    <w:rsid w:val="00774E61"/>
    <w:rsid w:val="007751DC"/>
    <w:rsid w:val="0077526A"/>
    <w:rsid w:val="007765CE"/>
    <w:rsid w:val="0077661C"/>
    <w:rsid w:val="00776BA8"/>
    <w:rsid w:val="00780824"/>
    <w:rsid w:val="00780D35"/>
    <w:rsid w:val="00781C36"/>
    <w:rsid w:val="00781F0F"/>
    <w:rsid w:val="00782257"/>
    <w:rsid w:val="00782D14"/>
    <w:rsid w:val="007831F4"/>
    <w:rsid w:val="007850C6"/>
    <w:rsid w:val="007853B3"/>
    <w:rsid w:val="007864B8"/>
    <w:rsid w:val="007869F3"/>
    <w:rsid w:val="00786E9C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6CE0"/>
    <w:rsid w:val="007A0073"/>
    <w:rsid w:val="007A28D4"/>
    <w:rsid w:val="007A2A35"/>
    <w:rsid w:val="007A2E90"/>
    <w:rsid w:val="007A349A"/>
    <w:rsid w:val="007A3AFC"/>
    <w:rsid w:val="007A4518"/>
    <w:rsid w:val="007A4D8A"/>
    <w:rsid w:val="007A69BF"/>
    <w:rsid w:val="007A6AE8"/>
    <w:rsid w:val="007A7ADC"/>
    <w:rsid w:val="007A7C3D"/>
    <w:rsid w:val="007B1012"/>
    <w:rsid w:val="007B1FD8"/>
    <w:rsid w:val="007B339D"/>
    <w:rsid w:val="007B33FF"/>
    <w:rsid w:val="007B383B"/>
    <w:rsid w:val="007B3DFF"/>
    <w:rsid w:val="007B4587"/>
    <w:rsid w:val="007B60FC"/>
    <w:rsid w:val="007B612B"/>
    <w:rsid w:val="007B7578"/>
    <w:rsid w:val="007B779D"/>
    <w:rsid w:val="007C095F"/>
    <w:rsid w:val="007C0E62"/>
    <w:rsid w:val="007C1D88"/>
    <w:rsid w:val="007C288E"/>
    <w:rsid w:val="007C2930"/>
    <w:rsid w:val="007C2D08"/>
    <w:rsid w:val="007C35C8"/>
    <w:rsid w:val="007C45B8"/>
    <w:rsid w:val="007C53DD"/>
    <w:rsid w:val="007C55ED"/>
    <w:rsid w:val="007C620A"/>
    <w:rsid w:val="007C626F"/>
    <w:rsid w:val="007C6827"/>
    <w:rsid w:val="007C71D6"/>
    <w:rsid w:val="007D07BB"/>
    <w:rsid w:val="007D08A7"/>
    <w:rsid w:val="007D1D68"/>
    <w:rsid w:val="007D2633"/>
    <w:rsid w:val="007D2813"/>
    <w:rsid w:val="007D2A38"/>
    <w:rsid w:val="007D3147"/>
    <w:rsid w:val="007D79B5"/>
    <w:rsid w:val="007D7AE7"/>
    <w:rsid w:val="007D7B7E"/>
    <w:rsid w:val="007E0F66"/>
    <w:rsid w:val="007E1DF8"/>
    <w:rsid w:val="007E1F2A"/>
    <w:rsid w:val="007E29E2"/>
    <w:rsid w:val="007E2C01"/>
    <w:rsid w:val="007E2D74"/>
    <w:rsid w:val="007E56CB"/>
    <w:rsid w:val="007E574B"/>
    <w:rsid w:val="007E78BA"/>
    <w:rsid w:val="007E7E1C"/>
    <w:rsid w:val="007F4588"/>
    <w:rsid w:val="007F5ED1"/>
    <w:rsid w:val="007F5FF1"/>
    <w:rsid w:val="007F7ED3"/>
    <w:rsid w:val="00800BE7"/>
    <w:rsid w:val="00801061"/>
    <w:rsid w:val="00801906"/>
    <w:rsid w:val="00802535"/>
    <w:rsid w:val="00802839"/>
    <w:rsid w:val="008028A4"/>
    <w:rsid w:val="00804150"/>
    <w:rsid w:val="00804A03"/>
    <w:rsid w:val="00804D44"/>
    <w:rsid w:val="00805A44"/>
    <w:rsid w:val="00805D52"/>
    <w:rsid w:val="00805DF9"/>
    <w:rsid w:val="0080674D"/>
    <w:rsid w:val="0080695D"/>
    <w:rsid w:val="0080738C"/>
    <w:rsid w:val="008075D6"/>
    <w:rsid w:val="00807810"/>
    <w:rsid w:val="00807C6C"/>
    <w:rsid w:val="00807CC5"/>
    <w:rsid w:val="0081100D"/>
    <w:rsid w:val="008111CF"/>
    <w:rsid w:val="0081247E"/>
    <w:rsid w:val="0081254C"/>
    <w:rsid w:val="008125F2"/>
    <w:rsid w:val="00813A6E"/>
    <w:rsid w:val="008145B1"/>
    <w:rsid w:val="00815DEF"/>
    <w:rsid w:val="00817D9F"/>
    <w:rsid w:val="008204C2"/>
    <w:rsid w:val="008215B3"/>
    <w:rsid w:val="00822D03"/>
    <w:rsid w:val="00825148"/>
    <w:rsid w:val="0082579B"/>
    <w:rsid w:val="00825EE0"/>
    <w:rsid w:val="00826625"/>
    <w:rsid w:val="008276E5"/>
    <w:rsid w:val="00832048"/>
    <w:rsid w:val="00832784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A34"/>
    <w:rsid w:val="0085366C"/>
    <w:rsid w:val="00853EF1"/>
    <w:rsid w:val="00854E8D"/>
    <w:rsid w:val="008553B5"/>
    <w:rsid w:val="00855456"/>
    <w:rsid w:val="00855E15"/>
    <w:rsid w:val="00856EF3"/>
    <w:rsid w:val="008602D3"/>
    <w:rsid w:val="0086236F"/>
    <w:rsid w:val="0086417E"/>
    <w:rsid w:val="008643B1"/>
    <w:rsid w:val="00864455"/>
    <w:rsid w:val="0086675C"/>
    <w:rsid w:val="00866BB5"/>
    <w:rsid w:val="00870283"/>
    <w:rsid w:val="00870EFC"/>
    <w:rsid w:val="00871A04"/>
    <w:rsid w:val="00872624"/>
    <w:rsid w:val="00874676"/>
    <w:rsid w:val="008750F7"/>
    <w:rsid w:val="008768CA"/>
    <w:rsid w:val="00877237"/>
    <w:rsid w:val="00877493"/>
    <w:rsid w:val="0087776C"/>
    <w:rsid w:val="00877C0F"/>
    <w:rsid w:val="00877C65"/>
    <w:rsid w:val="0088031C"/>
    <w:rsid w:val="00880559"/>
    <w:rsid w:val="0088144D"/>
    <w:rsid w:val="0088158D"/>
    <w:rsid w:val="008833C8"/>
    <w:rsid w:val="008844EE"/>
    <w:rsid w:val="0088587C"/>
    <w:rsid w:val="0088752D"/>
    <w:rsid w:val="00890EBD"/>
    <w:rsid w:val="008916CE"/>
    <w:rsid w:val="0089247B"/>
    <w:rsid w:val="0089355D"/>
    <w:rsid w:val="00893C5C"/>
    <w:rsid w:val="008948F8"/>
    <w:rsid w:val="0089567F"/>
    <w:rsid w:val="00896120"/>
    <w:rsid w:val="00896DA9"/>
    <w:rsid w:val="0089755E"/>
    <w:rsid w:val="008A084D"/>
    <w:rsid w:val="008A08E5"/>
    <w:rsid w:val="008A0ABC"/>
    <w:rsid w:val="008A0F29"/>
    <w:rsid w:val="008A15F7"/>
    <w:rsid w:val="008A3036"/>
    <w:rsid w:val="008A66C0"/>
    <w:rsid w:val="008B05C4"/>
    <w:rsid w:val="008B0A61"/>
    <w:rsid w:val="008B0A62"/>
    <w:rsid w:val="008B0F46"/>
    <w:rsid w:val="008B15E4"/>
    <w:rsid w:val="008B2168"/>
    <w:rsid w:val="008B3387"/>
    <w:rsid w:val="008B4B98"/>
    <w:rsid w:val="008B4F8A"/>
    <w:rsid w:val="008B52AD"/>
    <w:rsid w:val="008B5B2B"/>
    <w:rsid w:val="008B7478"/>
    <w:rsid w:val="008B7D86"/>
    <w:rsid w:val="008C1807"/>
    <w:rsid w:val="008C2124"/>
    <w:rsid w:val="008C244E"/>
    <w:rsid w:val="008C2532"/>
    <w:rsid w:val="008C2813"/>
    <w:rsid w:val="008C2EB5"/>
    <w:rsid w:val="008C3D30"/>
    <w:rsid w:val="008C4A9F"/>
    <w:rsid w:val="008C5103"/>
    <w:rsid w:val="008C63EF"/>
    <w:rsid w:val="008C66F6"/>
    <w:rsid w:val="008C6CEA"/>
    <w:rsid w:val="008D0A33"/>
    <w:rsid w:val="008D0C27"/>
    <w:rsid w:val="008D0FA8"/>
    <w:rsid w:val="008D1495"/>
    <w:rsid w:val="008D192F"/>
    <w:rsid w:val="008D2E9F"/>
    <w:rsid w:val="008D348D"/>
    <w:rsid w:val="008D38CD"/>
    <w:rsid w:val="008D3BE2"/>
    <w:rsid w:val="008D3E9D"/>
    <w:rsid w:val="008D53B4"/>
    <w:rsid w:val="008D55C2"/>
    <w:rsid w:val="008D5D2C"/>
    <w:rsid w:val="008D62AA"/>
    <w:rsid w:val="008E00BB"/>
    <w:rsid w:val="008E0B40"/>
    <w:rsid w:val="008E229B"/>
    <w:rsid w:val="008E2905"/>
    <w:rsid w:val="008E472F"/>
    <w:rsid w:val="008E4C7B"/>
    <w:rsid w:val="008E5066"/>
    <w:rsid w:val="008E5D85"/>
    <w:rsid w:val="008E606A"/>
    <w:rsid w:val="008E6847"/>
    <w:rsid w:val="008E73E6"/>
    <w:rsid w:val="008E79EE"/>
    <w:rsid w:val="008E7D83"/>
    <w:rsid w:val="008F07BA"/>
    <w:rsid w:val="008F11AE"/>
    <w:rsid w:val="008F1C80"/>
    <w:rsid w:val="008F238B"/>
    <w:rsid w:val="008F3303"/>
    <w:rsid w:val="008F3315"/>
    <w:rsid w:val="008F337D"/>
    <w:rsid w:val="008F373D"/>
    <w:rsid w:val="008F43A7"/>
    <w:rsid w:val="008F6882"/>
    <w:rsid w:val="008F6D93"/>
    <w:rsid w:val="008F6EAA"/>
    <w:rsid w:val="008F749F"/>
    <w:rsid w:val="008F7E0C"/>
    <w:rsid w:val="008F7F5C"/>
    <w:rsid w:val="009005B7"/>
    <w:rsid w:val="00900B11"/>
    <w:rsid w:val="00900E25"/>
    <w:rsid w:val="009016F7"/>
    <w:rsid w:val="009022CD"/>
    <w:rsid w:val="0090271F"/>
    <w:rsid w:val="00902F91"/>
    <w:rsid w:val="009030EF"/>
    <w:rsid w:val="00903887"/>
    <w:rsid w:val="00903E2A"/>
    <w:rsid w:val="0090442B"/>
    <w:rsid w:val="00904A24"/>
    <w:rsid w:val="00906106"/>
    <w:rsid w:val="00906447"/>
    <w:rsid w:val="009073CF"/>
    <w:rsid w:val="00907479"/>
    <w:rsid w:val="00907C71"/>
    <w:rsid w:val="00910415"/>
    <w:rsid w:val="0091229C"/>
    <w:rsid w:val="00913B79"/>
    <w:rsid w:val="009164A5"/>
    <w:rsid w:val="00916C24"/>
    <w:rsid w:val="0092023F"/>
    <w:rsid w:val="00920A73"/>
    <w:rsid w:val="00921CB8"/>
    <w:rsid w:val="00923D5A"/>
    <w:rsid w:val="00923F6E"/>
    <w:rsid w:val="00924F24"/>
    <w:rsid w:val="00925F55"/>
    <w:rsid w:val="00927246"/>
    <w:rsid w:val="00927687"/>
    <w:rsid w:val="0093166B"/>
    <w:rsid w:val="00932033"/>
    <w:rsid w:val="00932079"/>
    <w:rsid w:val="0093289A"/>
    <w:rsid w:val="00933F02"/>
    <w:rsid w:val="00934732"/>
    <w:rsid w:val="00934884"/>
    <w:rsid w:val="00934B6B"/>
    <w:rsid w:val="00935668"/>
    <w:rsid w:val="009357B6"/>
    <w:rsid w:val="00936C92"/>
    <w:rsid w:val="0093724D"/>
    <w:rsid w:val="0093743B"/>
    <w:rsid w:val="009376E6"/>
    <w:rsid w:val="00937C1A"/>
    <w:rsid w:val="00937C38"/>
    <w:rsid w:val="00941625"/>
    <w:rsid w:val="0094221C"/>
    <w:rsid w:val="00942DCD"/>
    <w:rsid w:val="00942EC2"/>
    <w:rsid w:val="00943450"/>
    <w:rsid w:val="00943676"/>
    <w:rsid w:val="00943A72"/>
    <w:rsid w:val="00945BF1"/>
    <w:rsid w:val="00946DB9"/>
    <w:rsid w:val="009471E0"/>
    <w:rsid w:val="00947C6E"/>
    <w:rsid w:val="00950228"/>
    <w:rsid w:val="009508BA"/>
    <w:rsid w:val="00951825"/>
    <w:rsid w:val="009522B0"/>
    <w:rsid w:val="009524ED"/>
    <w:rsid w:val="00953178"/>
    <w:rsid w:val="00956033"/>
    <w:rsid w:val="00957929"/>
    <w:rsid w:val="00960738"/>
    <w:rsid w:val="00964727"/>
    <w:rsid w:val="00964803"/>
    <w:rsid w:val="00966D57"/>
    <w:rsid w:val="009675EE"/>
    <w:rsid w:val="00967D63"/>
    <w:rsid w:val="00971F09"/>
    <w:rsid w:val="009720FA"/>
    <w:rsid w:val="009728A6"/>
    <w:rsid w:val="00973B23"/>
    <w:rsid w:val="0097477A"/>
    <w:rsid w:val="009754C9"/>
    <w:rsid w:val="00976A60"/>
    <w:rsid w:val="00976CD7"/>
    <w:rsid w:val="0097741C"/>
    <w:rsid w:val="0097745E"/>
    <w:rsid w:val="00977568"/>
    <w:rsid w:val="009778FE"/>
    <w:rsid w:val="00977B9A"/>
    <w:rsid w:val="00980682"/>
    <w:rsid w:val="009825B0"/>
    <w:rsid w:val="00982B95"/>
    <w:rsid w:val="009839EA"/>
    <w:rsid w:val="009841BE"/>
    <w:rsid w:val="00986413"/>
    <w:rsid w:val="00987223"/>
    <w:rsid w:val="00987D29"/>
    <w:rsid w:val="0099017F"/>
    <w:rsid w:val="00991F65"/>
    <w:rsid w:val="00991F97"/>
    <w:rsid w:val="0099228D"/>
    <w:rsid w:val="00992338"/>
    <w:rsid w:val="00992DA1"/>
    <w:rsid w:val="00993129"/>
    <w:rsid w:val="009947F3"/>
    <w:rsid w:val="00994BF0"/>
    <w:rsid w:val="0099571B"/>
    <w:rsid w:val="00995B70"/>
    <w:rsid w:val="009969AF"/>
    <w:rsid w:val="00996B82"/>
    <w:rsid w:val="00997CF8"/>
    <w:rsid w:val="00997D91"/>
    <w:rsid w:val="009A080E"/>
    <w:rsid w:val="009A13E0"/>
    <w:rsid w:val="009A23D8"/>
    <w:rsid w:val="009A2784"/>
    <w:rsid w:val="009A39C6"/>
    <w:rsid w:val="009A3E2D"/>
    <w:rsid w:val="009A43D8"/>
    <w:rsid w:val="009A60AD"/>
    <w:rsid w:val="009B089A"/>
    <w:rsid w:val="009B0C84"/>
    <w:rsid w:val="009B149F"/>
    <w:rsid w:val="009B1B4C"/>
    <w:rsid w:val="009B1CDF"/>
    <w:rsid w:val="009B1EF1"/>
    <w:rsid w:val="009B236F"/>
    <w:rsid w:val="009B33C7"/>
    <w:rsid w:val="009B37E2"/>
    <w:rsid w:val="009B4516"/>
    <w:rsid w:val="009B4B70"/>
    <w:rsid w:val="009B57EA"/>
    <w:rsid w:val="009B5890"/>
    <w:rsid w:val="009B676E"/>
    <w:rsid w:val="009B6A08"/>
    <w:rsid w:val="009B6D11"/>
    <w:rsid w:val="009B6EAD"/>
    <w:rsid w:val="009B78D4"/>
    <w:rsid w:val="009C00A8"/>
    <w:rsid w:val="009C0CE3"/>
    <w:rsid w:val="009C2C6D"/>
    <w:rsid w:val="009C30D7"/>
    <w:rsid w:val="009C395D"/>
    <w:rsid w:val="009C567E"/>
    <w:rsid w:val="009C58FD"/>
    <w:rsid w:val="009C5A0E"/>
    <w:rsid w:val="009C6252"/>
    <w:rsid w:val="009C68B1"/>
    <w:rsid w:val="009C7198"/>
    <w:rsid w:val="009D06D4"/>
    <w:rsid w:val="009D1395"/>
    <w:rsid w:val="009D1423"/>
    <w:rsid w:val="009D256D"/>
    <w:rsid w:val="009D405D"/>
    <w:rsid w:val="009D4E92"/>
    <w:rsid w:val="009D54FD"/>
    <w:rsid w:val="009D5ADD"/>
    <w:rsid w:val="009D5D0D"/>
    <w:rsid w:val="009D6549"/>
    <w:rsid w:val="009E1BC0"/>
    <w:rsid w:val="009E243A"/>
    <w:rsid w:val="009E2821"/>
    <w:rsid w:val="009E282D"/>
    <w:rsid w:val="009E2C05"/>
    <w:rsid w:val="009E3968"/>
    <w:rsid w:val="009E4827"/>
    <w:rsid w:val="009E53FA"/>
    <w:rsid w:val="009E6ADF"/>
    <w:rsid w:val="009E6EF9"/>
    <w:rsid w:val="009E6F88"/>
    <w:rsid w:val="009E7D58"/>
    <w:rsid w:val="009F0590"/>
    <w:rsid w:val="009F5109"/>
    <w:rsid w:val="009F78DD"/>
    <w:rsid w:val="00A001DC"/>
    <w:rsid w:val="00A00291"/>
    <w:rsid w:val="00A003F5"/>
    <w:rsid w:val="00A004D4"/>
    <w:rsid w:val="00A00E2E"/>
    <w:rsid w:val="00A0128B"/>
    <w:rsid w:val="00A013BB"/>
    <w:rsid w:val="00A019DB"/>
    <w:rsid w:val="00A027DB"/>
    <w:rsid w:val="00A0300B"/>
    <w:rsid w:val="00A059F2"/>
    <w:rsid w:val="00A06A6F"/>
    <w:rsid w:val="00A06B61"/>
    <w:rsid w:val="00A10F02"/>
    <w:rsid w:val="00A10F0A"/>
    <w:rsid w:val="00A119B7"/>
    <w:rsid w:val="00A11F7D"/>
    <w:rsid w:val="00A123F8"/>
    <w:rsid w:val="00A12DF2"/>
    <w:rsid w:val="00A15377"/>
    <w:rsid w:val="00A15901"/>
    <w:rsid w:val="00A170A5"/>
    <w:rsid w:val="00A1796E"/>
    <w:rsid w:val="00A17A00"/>
    <w:rsid w:val="00A17E6C"/>
    <w:rsid w:val="00A2022F"/>
    <w:rsid w:val="00A21916"/>
    <w:rsid w:val="00A22144"/>
    <w:rsid w:val="00A22730"/>
    <w:rsid w:val="00A2365E"/>
    <w:rsid w:val="00A24E69"/>
    <w:rsid w:val="00A25246"/>
    <w:rsid w:val="00A27664"/>
    <w:rsid w:val="00A300FD"/>
    <w:rsid w:val="00A303B6"/>
    <w:rsid w:val="00A30569"/>
    <w:rsid w:val="00A31757"/>
    <w:rsid w:val="00A3430A"/>
    <w:rsid w:val="00A344E2"/>
    <w:rsid w:val="00A35325"/>
    <w:rsid w:val="00A35A72"/>
    <w:rsid w:val="00A377DE"/>
    <w:rsid w:val="00A40226"/>
    <w:rsid w:val="00A40411"/>
    <w:rsid w:val="00A41DDF"/>
    <w:rsid w:val="00A42492"/>
    <w:rsid w:val="00A42793"/>
    <w:rsid w:val="00A428C6"/>
    <w:rsid w:val="00A4341B"/>
    <w:rsid w:val="00A43F9E"/>
    <w:rsid w:val="00A4444A"/>
    <w:rsid w:val="00A44C95"/>
    <w:rsid w:val="00A463DC"/>
    <w:rsid w:val="00A46408"/>
    <w:rsid w:val="00A46C9B"/>
    <w:rsid w:val="00A50C92"/>
    <w:rsid w:val="00A53724"/>
    <w:rsid w:val="00A5418C"/>
    <w:rsid w:val="00A54F14"/>
    <w:rsid w:val="00A556C2"/>
    <w:rsid w:val="00A567D5"/>
    <w:rsid w:val="00A5680D"/>
    <w:rsid w:val="00A57BB9"/>
    <w:rsid w:val="00A57C56"/>
    <w:rsid w:val="00A6117A"/>
    <w:rsid w:val="00A61BAA"/>
    <w:rsid w:val="00A64B6E"/>
    <w:rsid w:val="00A65ED0"/>
    <w:rsid w:val="00A67327"/>
    <w:rsid w:val="00A675D2"/>
    <w:rsid w:val="00A6794E"/>
    <w:rsid w:val="00A67C6C"/>
    <w:rsid w:val="00A70EA3"/>
    <w:rsid w:val="00A7124D"/>
    <w:rsid w:val="00A72CF1"/>
    <w:rsid w:val="00A731C4"/>
    <w:rsid w:val="00A73B48"/>
    <w:rsid w:val="00A75950"/>
    <w:rsid w:val="00A75F73"/>
    <w:rsid w:val="00A76546"/>
    <w:rsid w:val="00A7731D"/>
    <w:rsid w:val="00A7761A"/>
    <w:rsid w:val="00A77F0A"/>
    <w:rsid w:val="00A77F76"/>
    <w:rsid w:val="00A81DA0"/>
    <w:rsid w:val="00A8209F"/>
    <w:rsid w:val="00A82346"/>
    <w:rsid w:val="00A8237D"/>
    <w:rsid w:val="00A83786"/>
    <w:rsid w:val="00A83B4E"/>
    <w:rsid w:val="00A8548A"/>
    <w:rsid w:val="00A866B7"/>
    <w:rsid w:val="00A871DA"/>
    <w:rsid w:val="00A87A1D"/>
    <w:rsid w:val="00A90B40"/>
    <w:rsid w:val="00A930E5"/>
    <w:rsid w:val="00A93A49"/>
    <w:rsid w:val="00A93D58"/>
    <w:rsid w:val="00A95D66"/>
    <w:rsid w:val="00A963EC"/>
    <w:rsid w:val="00A9671C"/>
    <w:rsid w:val="00A9754D"/>
    <w:rsid w:val="00AA20F0"/>
    <w:rsid w:val="00AA21C6"/>
    <w:rsid w:val="00AA2F41"/>
    <w:rsid w:val="00AA3187"/>
    <w:rsid w:val="00AA3F44"/>
    <w:rsid w:val="00AA424C"/>
    <w:rsid w:val="00AA53F1"/>
    <w:rsid w:val="00AA5901"/>
    <w:rsid w:val="00AA68DA"/>
    <w:rsid w:val="00AA6BA2"/>
    <w:rsid w:val="00AB0036"/>
    <w:rsid w:val="00AB026F"/>
    <w:rsid w:val="00AB167C"/>
    <w:rsid w:val="00AB1D53"/>
    <w:rsid w:val="00AB20DC"/>
    <w:rsid w:val="00AB2271"/>
    <w:rsid w:val="00AB2295"/>
    <w:rsid w:val="00AB2D12"/>
    <w:rsid w:val="00AB3288"/>
    <w:rsid w:val="00AB39C7"/>
    <w:rsid w:val="00AB3D6D"/>
    <w:rsid w:val="00AB487C"/>
    <w:rsid w:val="00AB55AE"/>
    <w:rsid w:val="00AB62E0"/>
    <w:rsid w:val="00AB7358"/>
    <w:rsid w:val="00AC0248"/>
    <w:rsid w:val="00AC0E5B"/>
    <w:rsid w:val="00AC0F11"/>
    <w:rsid w:val="00AC1DDD"/>
    <w:rsid w:val="00AC2BED"/>
    <w:rsid w:val="00AC3824"/>
    <w:rsid w:val="00AC3EE2"/>
    <w:rsid w:val="00AC4009"/>
    <w:rsid w:val="00AC457A"/>
    <w:rsid w:val="00AC4A34"/>
    <w:rsid w:val="00AC4BEE"/>
    <w:rsid w:val="00AC4C60"/>
    <w:rsid w:val="00AC5918"/>
    <w:rsid w:val="00AC5BCC"/>
    <w:rsid w:val="00AC68F0"/>
    <w:rsid w:val="00AC7BBF"/>
    <w:rsid w:val="00AD0C18"/>
    <w:rsid w:val="00AD0DDF"/>
    <w:rsid w:val="00AD0EFA"/>
    <w:rsid w:val="00AD1155"/>
    <w:rsid w:val="00AD1FE1"/>
    <w:rsid w:val="00AD201A"/>
    <w:rsid w:val="00AD24A7"/>
    <w:rsid w:val="00AD3DFC"/>
    <w:rsid w:val="00AD4223"/>
    <w:rsid w:val="00AD62D7"/>
    <w:rsid w:val="00AE049E"/>
    <w:rsid w:val="00AE1E78"/>
    <w:rsid w:val="00AE26A5"/>
    <w:rsid w:val="00AE2B24"/>
    <w:rsid w:val="00AE4B79"/>
    <w:rsid w:val="00AE4CBE"/>
    <w:rsid w:val="00AE61AA"/>
    <w:rsid w:val="00AE681E"/>
    <w:rsid w:val="00AE73AF"/>
    <w:rsid w:val="00AE7FA7"/>
    <w:rsid w:val="00AF1369"/>
    <w:rsid w:val="00AF1387"/>
    <w:rsid w:val="00AF25AF"/>
    <w:rsid w:val="00AF39D7"/>
    <w:rsid w:val="00AF4A31"/>
    <w:rsid w:val="00AF5E8E"/>
    <w:rsid w:val="00AF632F"/>
    <w:rsid w:val="00AF7A4E"/>
    <w:rsid w:val="00B01511"/>
    <w:rsid w:val="00B04067"/>
    <w:rsid w:val="00B04178"/>
    <w:rsid w:val="00B049B0"/>
    <w:rsid w:val="00B05E89"/>
    <w:rsid w:val="00B06F4C"/>
    <w:rsid w:val="00B0708B"/>
    <w:rsid w:val="00B07876"/>
    <w:rsid w:val="00B07A2A"/>
    <w:rsid w:val="00B07C05"/>
    <w:rsid w:val="00B07C06"/>
    <w:rsid w:val="00B07F6B"/>
    <w:rsid w:val="00B107A1"/>
    <w:rsid w:val="00B10E5A"/>
    <w:rsid w:val="00B10F74"/>
    <w:rsid w:val="00B1283D"/>
    <w:rsid w:val="00B12D86"/>
    <w:rsid w:val="00B14572"/>
    <w:rsid w:val="00B15449"/>
    <w:rsid w:val="00B166A1"/>
    <w:rsid w:val="00B16A36"/>
    <w:rsid w:val="00B16D83"/>
    <w:rsid w:val="00B1769C"/>
    <w:rsid w:val="00B17E02"/>
    <w:rsid w:val="00B2001A"/>
    <w:rsid w:val="00B20BBE"/>
    <w:rsid w:val="00B21B86"/>
    <w:rsid w:val="00B220AB"/>
    <w:rsid w:val="00B23D37"/>
    <w:rsid w:val="00B24396"/>
    <w:rsid w:val="00B25458"/>
    <w:rsid w:val="00B25B6A"/>
    <w:rsid w:val="00B26361"/>
    <w:rsid w:val="00B27701"/>
    <w:rsid w:val="00B3086D"/>
    <w:rsid w:val="00B30EB8"/>
    <w:rsid w:val="00B323EA"/>
    <w:rsid w:val="00B32F4D"/>
    <w:rsid w:val="00B333FA"/>
    <w:rsid w:val="00B3363E"/>
    <w:rsid w:val="00B343DA"/>
    <w:rsid w:val="00B34833"/>
    <w:rsid w:val="00B36535"/>
    <w:rsid w:val="00B379C6"/>
    <w:rsid w:val="00B40EB3"/>
    <w:rsid w:val="00B40EBE"/>
    <w:rsid w:val="00B414A9"/>
    <w:rsid w:val="00B433D6"/>
    <w:rsid w:val="00B4450A"/>
    <w:rsid w:val="00B45982"/>
    <w:rsid w:val="00B51458"/>
    <w:rsid w:val="00B5276B"/>
    <w:rsid w:val="00B5313E"/>
    <w:rsid w:val="00B543C4"/>
    <w:rsid w:val="00B560B2"/>
    <w:rsid w:val="00B56FE5"/>
    <w:rsid w:val="00B57515"/>
    <w:rsid w:val="00B5766D"/>
    <w:rsid w:val="00B57971"/>
    <w:rsid w:val="00B57AB7"/>
    <w:rsid w:val="00B600CD"/>
    <w:rsid w:val="00B600FC"/>
    <w:rsid w:val="00B60C85"/>
    <w:rsid w:val="00B628A5"/>
    <w:rsid w:val="00B62CC9"/>
    <w:rsid w:val="00B62D0E"/>
    <w:rsid w:val="00B65C86"/>
    <w:rsid w:val="00B70D56"/>
    <w:rsid w:val="00B72E82"/>
    <w:rsid w:val="00B75094"/>
    <w:rsid w:val="00B751CB"/>
    <w:rsid w:val="00B80FF3"/>
    <w:rsid w:val="00B811CE"/>
    <w:rsid w:val="00B81FB3"/>
    <w:rsid w:val="00B822A2"/>
    <w:rsid w:val="00B836AB"/>
    <w:rsid w:val="00B8562F"/>
    <w:rsid w:val="00B85C93"/>
    <w:rsid w:val="00B86738"/>
    <w:rsid w:val="00B917BB"/>
    <w:rsid w:val="00B929C6"/>
    <w:rsid w:val="00B92C13"/>
    <w:rsid w:val="00B93035"/>
    <w:rsid w:val="00B942D0"/>
    <w:rsid w:val="00B947E0"/>
    <w:rsid w:val="00B96196"/>
    <w:rsid w:val="00B96A7F"/>
    <w:rsid w:val="00B96DE8"/>
    <w:rsid w:val="00B96F14"/>
    <w:rsid w:val="00B97420"/>
    <w:rsid w:val="00BA031A"/>
    <w:rsid w:val="00BA049B"/>
    <w:rsid w:val="00BA04B2"/>
    <w:rsid w:val="00BA0593"/>
    <w:rsid w:val="00BA0823"/>
    <w:rsid w:val="00BA1E5F"/>
    <w:rsid w:val="00BA20E9"/>
    <w:rsid w:val="00BA3E9D"/>
    <w:rsid w:val="00BA6E76"/>
    <w:rsid w:val="00BB03E5"/>
    <w:rsid w:val="00BB0400"/>
    <w:rsid w:val="00BB0F95"/>
    <w:rsid w:val="00BB272A"/>
    <w:rsid w:val="00BB29B9"/>
    <w:rsid w:val="00BB3EA9"/>
    <w:rsid w:val="00BB4B99"/>
    <w:rsid w:val="00BB56C9"/>
    <w:rsid w:val="00BB57C0"/>
    <w:rsid w:val="00BB5A99"/>
    <w:rsid w:val="00BB5ABC"/>
    <w:rsid w:val="00BB667F"/>
    <w:rsid w:val="00BB6E70"/>
    <w:rsid w:val="00BB7339"/>
    <w:rsid w:val="00BB7420"/>
    <w:rsid w:val="00BB781A"/>
    <w:rsid w:val="00BB7822"/>
    <w:rsid w:val="00BC1943"/>
    <w:rsid w:val="00BC1A55"/>
    <w:rsid w:val="00BC1B11"/>
    <w:rsid w:val="00BC1CF4"/>
    <w:rsid w:val="00BC2267"/>
    <w:rsid w:val="00BC24C7"/>
    <w:rsid w:val="00BC252E"/>
    <w:rsid w:val="00BC2FFF"/>
    <w:rsid w:val="00BC32EF"/>
    <w:rsid w:val="00BC3CE5"/>
    <w:rsid w:val="00BC4058"/>
    <w:rsid w:val="00BC4731"/>
    <w:rsid w:val="00BC4DDA"/>
    <w:rsid w:val="00BC53B9"/>
    <w:rsid w:val="00BC55E0"/>
    <w:rsid w:val="00BC579F"/>
    <w:rsid w:val="00BC5FD8"/>
    <w:rsid w:val="00BC64ED"/>
    <w:rsid w:val="00BC6609"/>
    <w:rsid w:val="00BD03EF"/>
    <w:rsid w:val="00BD2B56"/>
    <w:rsid w:val="00BD34AD"/>
    <w:rsid w:val="00BD4382"/>
    <w:rsid w:val="00BD4466"/>
    <w:rsid w:val="00BD55CC"/>
    <w:rsid w:val="00BD7CA8"/>
    <w:rsid w:val="00BE019A"/>
    <w:rsid w:val="00BE0A49"/>
    <w:rsid w:val="00BE0FDB"/>
    <w:rsid w:val="00BE1E53"/>
    <w:rsid w:val="00BE1E5D"/>
    <w:rsid w:val="00BE2318"/>
    <w:rsid w:val="00BE28B3"/>
    <w:rsid w:val="00BE2C47"/>
    <w:rsid w:val="00BE30F5"/>
    <w:rsid w:val="00BE42A3"/>
    <w:rsid w:val="00BE457F"/>
    <w:rsid w:val="00BE4817"/>
    <w:rsid w:val="00BE54C6"/>
    <w:rsid w:val="00BE5820"/>
    <w:rsid w:val="00BE5952"/>
    <w:rsid w:val="00BE7124"/>
    <w:rsid w:val="00BE790D"/>
    <w:rsid w:val="00BE7BD4"/>
    <w:rsid w:val="00BF0A1C"/>
    <w:rsid w:val="00BF0A7A"/>
    <w:rsid w:val="00BF1235"/>
    <w:rsid w:val="00BF1897"/>
    <w:rsid w:val="00BF1CDE"/>
    <w:rsid w:val="00BF2C45"/>
    <w:rsid w:val="00BF4F97"/>
    <w:rsid w:val="00BF5C01"/>
    <w:rsid w:val="00BF7AA6"/>
    <w:rsid w:val="00C000DB"/>
    <w:rsid w:val="00C008E9"/>
    <w:rsid w:val="00C01EDD"/>
    <w:rsid w:val="00C0219F"/>
    <w:rsid w:val="00C03A05"/>
    <w:rsid w:val="00C03B01"/>
    <w:rsid w:val="00C03EFD"/>
    <w:rsid w:val="00C04C15"/>
    <w:rsid w:val="00C063CD"/>
    <w:rsid w:val="00C07266"/>
    <w:rsid w:val="00C0746B"/>
    <w:rsid w:val="00C10FC8"/>
    <w:rsid w:val="00C126C2"/>
    <w:rsid w:val="00C129EA"/>
    <w:rsid w:val="00C12DFA"/>
    <w:rsid w:val="00C12EEC"/>
    <w:rsid w:val="00C1447A"/>
    <w:rsid w:val="00C15450"/>
    <w:rsid w:val="00C155BD"/>
    <w:rsid w:val="00C156D0"/>
    <w:rsid w:val="00C16C3B"/>
    <w:rsid w:val="00C17B1E"/>
    <w:rsid w:val="00C2099D"/>
    <w:rsid w:val="00C21AE9"/>
    <w:rsid w:val="00C22581"/>
    <w:rsid w:val="00C22C98"/>
    <w:rsid w:val="00C230BE"/>
    <w:rsid w:val="00C236C9"/>
    <w:rsid w:val="00C23ABD"/>
    <w:rsid w:val="00C24F3F"/>
    <w:rsid w:val="00C26457"/>
    <w:rsid w:val="00C27782"/>
    <w:rsid w:val="00C33079"/>
    <w:rsid w:val="00C33809"/>
    <w:rsid w:val="00C338A8"/>
    <w:rsid w:val="00C346E8"/>
    <w:rsid w:val="00C34C05"/>
    <w:rsid w:val="00C35A36"/>
    <w:rsid w:val="00C3684C"/>
    <w:rsid w:val="00C36A14"/>
    <w:rsid w:val="00C36D54"/>
    <w:rsid w:val="00C37567"/>
    <w:rsid w:val="00C3763A"/>
    <w:rsid w:val="00C40284"/>
    <w:rsid w:val="00C41A98"/>
    <w:rsid w:val="00C4320C"/>
    <w:rsid w:val="00C43BBA"/>
    <w:rsid w:val="00C43E77"/>
    <w:rsid w:val="00C44423"/>
    <w:rsid w:val="00C4530A"/>
    <w:rsid w:val="00C454EE"/>
    <w:rsid w:val="00C45EAF"/>
    <w:rsid w:val="00C46048"/>
    <w:rsid w:val="00C468C2"/>
    <w:rsid w:val="00C479BF"/>
    <w:rsid w:val="00C50006"/>
    <w:rsid w:val="00C500F7"/>
    <w:rsid w:val="00C50587"/>
    <w:rsid w:val="00C548EF"/>
    <w:rsid w:val="00C54AB4"/>
    <w:rsid w:val="00C5505D"/>
    <w:rsid w:val="00C55D96"/>
    <w:rsid w:val="00C574E7"/>
    <w:rsid w:val="00C57B8B"/>
    <w:rsid w:val="00C57F90"/>
    <w:rsid w:val="00C617D1"/>
    <w:rsid w:val="00C63106"/>
    <w:rsid w:val="00C632EC"/>
    <w:rsid w:val="00C63325"/>
    <w:rsid w:val="00C636D0"/>
    <w:rsid w:val="00C6426E"/>
    <w:rsid w:val="00C64408"/>
    <w:rsid w:val="00C7060D"/>
    <w:rsid w:val="00C706A4"/>
    <w:rsid w:val="00C7095D"/>
    <w:rsid w:val="00C71C22"/>
    <w:rsid w:val="00C72514"/>
    <w:rsid w:val="00C72E52"/>
    <w:rsid w:val="00C72EB1"/>
    <w:rsid w:val="00C75038"/>
    <w:rsid w:val="00C75577"/>
    <w:rsid w:val="00C76E7D"/>
    <w:rsid w:val="00C77A67"/>
    <w:rsid w:val="00C80A72"/>
    <w:rsid w:val="00C8185D"/>
    <w:rsid w:val="00C81B64"/>
    <w:rsid w:val="00C820BD"/>
    <w:rsid w:val="00C82EF8"/>
    <w:rsid w:val="00C83366"/>
    <w:rsid w:val="00C85EBE"/>
    <w:rsid w:val="00C8780D"/>
    <w:rsid w:val="00C87A10"/>
    <w:rsid w:val="00C92CEC"/>
    <w:rsid w:val="00C938AF"/>
    <w:rsid w:val="00C93D23"/>
    <w:rsid w:val="00C9484A"/>
    <w:rsid w:val="00C94A64"/>
    <w:rsid w:val="00C971C0"/>
    <w:rsid w:val="00CA182A"/>
    <w:rsid w:val="00CA2BDC"/>
    <w:rsid w:val="00CA2F2B"/>
    <w:rsid w:val="00CA3BF1"/>
    <w:rsid w:val="00CA3D0C"/>
    <w:rsid w:val="00CA6241"/>
    <w:rsid w:val="00CA7969"/>
    <w:rsid w:val="00CB0156"/>
    <w:rsid w:val="00CB0781"/>
    <w:rsid w:val="00CB1682"/>
    <w:rsid w:val="00CB1749"/>
    <w:rsid w:val="00CB2111"/>
    <w:rsid w:val="00CB2665"/>
    <w:rsid w:val="00CB2D9F"/>
    <w:rsid w:val="00CB3D08"/>
    <w:rsid w:val="00CB7135"/>
    <w:rsid w:val="00CC047F"/>
    <w:rsid w:val="00CC10BA"/>
    <w:rsid w:val="00CC28A8"/>
    <w:rsid w:val="00CC31E9"/>
    <w:rsid w:val="00CC3AA0"/>
    <w:rsid w:val="00CC458D"/>
    <w:rsid w:val="00CC4ADD"/>
    <w:rsid w:val="00CC4DD5"/>
    <w:rsid w:val="00CC511E"/>
    <w:rsid w:val="00CC5E57"/>
    <w:rsid w:val="00CC6878"/>
    <w:rsid w:val="00CC6DE6"/>
    <w:rsid w:val="00CD201A"/>
    <w:rsid w:val="00CD39A5"/>
    <w:rsid w:val="00CD3F86"/>
    <w:rsid w:val="00CD4C7B"/>
    <w:rsid w:val="00CD4D86"/>
    <w:rsid w:val="00CD5F87"/>
    <w:rsid w:val="00CD6E85"/>
    <w:rsid w:val="00CE1F64"/>
    <w:rsid w:val="00CE3549"/>
    <w:rsid w:val="00CE3F30"/>
    <w:rsid w:val="00CE50C1"/>
    <w:rsid w:val="00CE5A50"/>
    <w:rsid w:val="00CE670A"/>
    <w:rsid w:val="00CE7D36"/>
    <w:rsid w:val="00CE7E48"/>
    <w:rsid w:val="00CE7F57"/>
    <w:rsid w:val="00CF0E5B"/>
    <w:rsid w:val="00CF1E30"/>
    <w:rsid w:val="00CF4F8D"/>
    <w:rsid w:val="00CF5045"/>
    <w:rsid w:val="00CF5E8A"/>
    <w:rsid w:val="00CF7081"/>
    <w:rsid w:val="00CF74A2"/>
    <w:rsid w:val="00D00851"/>
    <w:rsid w:val="00D011E3"/>
    <w:rsid w:val="00D01373"/>
    <w:rsid w:val="00D031DA"/>
    <w:rsid w:val="00D03315"/>
    <w:rsid w:val="00D03BE8"/>
    <w:rsid w:val="00D04A49"/>
    <w:rsid w:val="00D05134"/>
    <w:rsid w:val="00D07639"/>
    <w:rsid w:val="00D102B0"/>
    <w:rsid w:val="00D10424"/>
    <w:rsid w:val="00D12399"/>
    <w:rsid w:val="00D12448"/>
    <w:rsid w:val="00D1363D"/>
    <w:rsid w:val="00D136CF"/>
    <w:rsid w:val="00D146C7"/>
    <w:rsid w:val="00D1696E"/>
    <w:rsid w:val="00D16AA2"/>
    <w:rsid w:val="00D16F87"/>
    <w:rsid w:val="00D17483"/>
    <w:rsid w:val="00D1767D"/>
    <w:rsid w:val="00D17767"/>
    <w:rsid w:val="00D17961"/>
    <w:rsid w:val="00D17C37"/>
    <w:rsid w:val="00D20EB3"/>
    <w:rsid w:val="00D217E8"/>
    <w:rsid w:val="00D221A4"/>
    <w:rsid w:val="00D23311"/>
    <w:rsid w:val="00D24257"/>
    <w:rsid w:val="00D243A2"/>
    <w:rsid w:val="00D27213"/>
    <w:rsid w:val="00D30A6B"/>
    <w:rsid w:val="00D317E6"/>
    <w:rsid w:val="00D33D90"/>
    <w:rsid w:val="00D33E7F"/>
    <w:rsid w:val="00D351C2"/>
    <w:rsid w:val="00D35C00"/>
    <w:rsid w:val="00D36E4F"/>
    <w:rsid w:val="00D41E58"/>
    <w:rsid w:val="00D42E0A"/>
    <w:rsid w:val="00D42E72"/>
    <w:rsid w:val="00D430EC"/>
    <w:rsid w:val="00D43E63"/>
    <w:rsid w:val="00D440B7"/>
    <w:rsid w:val="00D45E4B"/>
    <w:rsid w:val="00D47633"/>
    <w:rsid w:val="00D5234C"/>
    <w:rsid w:val="00D52B48"/>
    <w:rsid w:val="00D53A20"/>
    <w:rsid w:val="00D55A0F"/>
    <w:rsid w:val="00D55A4F"/>
    <w:rsid w:val="00D567CC"/>
    <w:rsid w:val="00D56A1F"/>
    <w:rsid w:val="00D574FD"/>
    <w:rsid w:val="00D609FC"/>
    <w:rsid w:val="00D629A2"/>
    <w:rsid w:val="00D62A78"/>
    <w:rsid w:val="00D63618"/>
    <w:rsid w:val="00D644B7"/>
    <w:rsid w:val="00D64678"/>
    <w:rsid w:val="00D647EA"/>
    <w:rsid w:val="00D65A7D"/>
    <w:rsid w:val="00D678FB"/>
    <w:rsid w:val="00D67A7D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6533"/>
    <w:rsid w:val="00D769E4"/>
    <w:rsid w:val="00D775BC"/>
    <w:rsid w:val="00D80032"/>
    <w:rsid w:val="00D80795"/>
    <w:rsid w:val="00D80C20"/>
    <w:rsid w:val="00D8270F"/>
    <w:rsid w:val="00D83641"/>
    <w:rsid w:val="00D8426A"/>
    <w:rsid w:val="00D84E32"/>
    <w:rsid w:val="00D84FB4"/>
    <w:rsid w:val="00D85E99"/>
    <w:rsid w:val="00D85FBE"/>
    <w:rsid w:val="00D8639C"/>
    <w:rsid w:val="00D864DE"/>
    <w:rsid w:val="00D86B40"/>
    <w:rsid w:val="00D874BD"/>
    <w:rsid w:val="00D874CD"/>
    <w:rsid w:val="00D87E00"/>
    <w:rsid w:val="00D9134D"/>
    <w:rsid w:val="00D9175E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021E"/>
    <w:rsid w:val="00DA06A7"/>
    <w:rsid w:val="00DA149A"/>
    <w:rsid w:val="00DA23FA"/>
    <w:rsid w:val="00DA28F1"/>
    <w:rsid w:val="00DA30F5"/>
    <w:rsid w:val="00DA3271"/>
    <w:rsid w:val="00DA36C1"/>
    <w:rsid w:val="00DA36E5"/>
    <w:rsid w:val="00DA4240"/>
    <w:rsid w:val="00DA5797"/>
    <w:rsid w:val="00DA673B"/>
    <w:rsid w:val="00DA7A03"/>
    <w:rsid w:val="00DA7CF8"/>
    <w:rsid w:val="00DB0AC7"/>
    <w:rsid w:val="00DB14BF"/>
    <w:rsid w:val="00DB1818"/>
    <w:rsid w:val="00DB4325"/>
    <w:rsid w:val="00DB54BB"/>
    <w:rsid w:val="00DB555D"/>
    <w:rsid w:val="00DB5799"/>
    <w:rsid w:val="00DB61EE"/>
    <w:rsid w:val="00DB62B3"/>
    <w:rsid w:val="00DB67A4"/>
    <w:rsid w:val="00DB7370"/>
    <w:rsid w:val="00DB74E6"/>
    <w:rsid w:val="00DC103E"/>
    <w:rsid w:val="00DC1741"/>
    <w:rsid w:val="00DC1962"/>
    <w:rsid w:val="00DC1DD0"/>
    <w:rsid w:val="00DC309B"/>
    <w:rsid w:val="00DC4DA2"/>
    <w:rsid w:val="00DC4EBD"/>
    <w:rsid w:val="00DC4F46"/>
    <w:rsid w:val="00DC5051"/>
    <w:rsid w:val="00DC6AF9"/>
    <w:rsid w:val="00DC7732"/>
    <w:rsid w:val="00DD015C"/>
    <w:rsid w:val="00DD0B07"/>
    <w:rsid w:val="00DD1710"/>
    <w:rsid w:val="00DD2536"/>
    <w:rsid w:val="00DD436C"/>
    <w:rsid w:val="00DD4686"/>
    <w:rsid w:val="00DD4B22"/>
    <w:rsid w:val="00DD6A01"/>
    <w:rsid w:val="00DD6BDC"/>
    <w:rsid w:val="00DD79D2"/>
    <w:rsid w:val="00DE01A5"/>
    <w:rsid w:val="00DE13B2"/>
    <w:rsid w:val="00DE2BA3"/>
    <w:rsid w:val="00DE354E"/>
    <w:rsid w:val="00DE3ECC"/>
    <w:rsid w:val="00DE3FEC"/>
    <w:rsid w:val="00DE4D33"/>
    <w:rsid w:val="00DE6265"/>
    <w:rsid w:val="00DE79CF"/>
    <w:rsid w:val="00DE7CAC"/>
    <w:rsid w:val="00DF1632"/>
    <w:rsid w:val="00DF1F8A"/>
    <w:rsid w:val="00DF2764"/>
    <w:rsid w:val="00DF3663"/>
    <w:rsid w:val="00DF3A80"/>
    <w:rsid w:val="00DF5A81"/>
    <w:rsid w:val="00DF66A7"/>
    <w:rsid w:val="00DF7F02"/>
    <w:rsid w:val="00DF7FDF"/>
    <w:rsid w:val="00E00387"/>
    <w:rsid w:val="00E00BBA"/>
    <w:rsid w:val="00E01A33"/>
    <w:rsid w:val="00E025AA"/>
    <w:rsid w:val="00E031A6"/>
    <w:rsid w:val="00E03465"/>
    <w:rsid w:val="00E0501D"/>
    <w:rsid w:val="00E0611B"/>
    <w:rsid w:val="00E06716"/>
    <w:rsid w:val="00E06A62"/>
    <w:rsid w:val="00E06C99"/>
    <w:rsid w:val="00E06CCF"/>
    <w:rsid w:val="00E06D6A"/>
    <w:rsid w:val="00E1003C"/>
    <w:rsid w:val="00E107C1"/>
    <w:rsid w:val="00E10D23"/>
    <w:rsid w:val="00E11863"/>
    <w:rsid w:val="00E12C8C"/>
    <w:rsid w:val="00E12FFB"/>
    <w:rsid w:val="00E149B9"/>
    <w:rsid w:val="00E1570D"/>
    <w:rsid w:val="00E1639F"/>
    <w:rsid w:val="00E164B1"/>
    <w:rsid w:val="00E16A65"/>
    <w:rsid w:val="00E16CF7"/>
    <w:rsid w:val="00E22600"/>
    <w:rsid w:val="00E23C5D"/>
    <w:rsid w:val="00E251A2"/>
    <w:rsid w:val="00E2572E"/>
    <w:rsid w:val="00E26110"/>
    <w:rsid w:val="00E26390"/>
    <w:rsid w:val="00E26403"/>
    <w:rsid w:val="00E27A1F"/>
    <w:rsid w:val="00E27E8A"/>
    <w:rsid w:val="00E3007F"/>
    <w:rsid w:val="00E30C61"/>
    <w:rsid w:val="00E31DD0"/>
    <w:rsid w:val="00E31F8B"/>
    <w:rsid w:val="00E337A7"/>
    <w:rsid w:val="00E33F83"/>
    <w:rsid w:val="00E345A1"/>
    <w:rsid w:val="00E34F25"/>
    <w:rsid w:val="00E35080"/>
    <w:rsid w:val="00E352E6"/>
    <w:rsid w:val="00E35AD9"/>
    <w:rsid w:val="00E361DC"/>
    <w:rsid w:val="00E36776"/>
    <w:rsid w:val="00E36BE4"/>
    <w:rsid w:val="00E37A03"/>
    <w:rsid w:val="00E37CF5"/>
    <w:rsid w:val="00E40297"/>
    <w:rsid w:val="00E4073B"/>
    <w:rsid w:val="00E42157"/>
    <w:rsid w:val="00E42167"/>
    <w:rsid w:val="00E43461"/>
    <w:rsid w:val="00E44AFD"/>
    <w:rsid w:val="00E472BA"/>
    <w:rsid w:val="00E4796C"/>
    <w:rsid w:val="00E50CE0"/>
    <w:rsid w:val="00E50ED9"/>
    <w:rsid w:val="00E50F4A"/>
    <w:rsid w:val="00E50FBD"/>
    <w:rsid w:val="00E531C2"/>
    <w:rsid w:val="00E54E39"/>
    <w:rsid w:val="00E557CE"/>
    <w:rsid w:val="00E55B4B"/>
    <w:rsid w:val="00E56204"/>
    <w:rsid w:val="00E5699E"/>
    <w:rsid w:val="00E57DB7"/>
    <w:rsid w:val="00E6091F"/>
    <w:rsid w:val="00E615EA"/>
    <w:rsid w:val="00E619CA"/>
    <w:rsid w:val="00E62835"/>
    <w:rsid w:val="00E64FE8"/>
    <w:rsid w:val="00E652D2"/>
    <w:rsid w:val="00E6535B"/>
    <w:rsid w:val="00E65B1E"/>
    <w:rsid w:val="00E66652"/>
    <w:rsid w:val="00E66C0D"/>
    <w:rsid w:val="00E67277"/>
    <w:rsid w:val="00E67583"/>
    <w:rsid w:val="00E67BDB"/>
    <w:rsid w:val="00E70465"/>
    <w:rsid w:val="00E70E61"/>
    <w:rsid w:val="00E71029"/>
    <w:rsid w:val="00E711C5"/>
    <w:rsid w:val="00E72477"/>
    <w:rsid w:val="00E72970"/>
    <w:rsid w:val="00E733DC"/>
    <w:rsid w:val="00E73A68"/>
    <w:rsid w:val="00E73C41"/>
    <w:rsid w:val="00E7406D"/>
    <w:rsid w:val="00E75A0D"/>
    <w:rsid w:val="00E75D86"/>
    <w:rsid w:val="00E76BB7"/>
    <w:rsid w:val="00E77645"/>
    <w:rsid w:val="00E80158"/>
    <w:rsid w:val="00E80917"/>
    <w:rsid w:val="00E8101C"/>
    <w:rsid w:val="00E81200"/>
    <w:rsid w:val="00E8255D"/>
    <w:rsid w:val="00E82BFB"/>
    <w:rsid w:val="00E83421"/>
    <w:rsid w:val="00E8431D"/>
    <w:rsid w:val="00E84CB7"/>
    <w:rsid w:val="00E860B6"/>
    <w:rsid w:val="00E87D81"/>
    <w:rsid w:val="00E93195"/>
    <w:rsid w:val="00E937A9"/>
    <w:rsid w:val="00E93B17"/>
    <w:rsid w:val="00E9629F"/>
    <w:rsid w:val="00E9659B"/>
    <w:rsid w:val="00E96D7F"/>
    <w:rsid w:val="00E97486"/>
    <w:rsid w:val="00EA0F74"/>
    <w:rsid w:val="00EA1917"/>
    <w:rsid w:val="00EA297E"/>
    <w:rsid w:val="00EA2E0A"/>
    <w:rsid w:val="00EA386B"/>
    <w:rsid w:val="00EA40CB"/>
    <w:rsid w:val="00EA40E1"/>
    <w:rsid w:val="00EA4EDF"/>
    <w:rsid w:val="00EA5A27"/>
    <w:rsid w:val="00EA5A39"/>
    <w:rsid w:val="00EA65EB"/>
    <w:rsid w:val="00EA66F1"/>
    <w:rsid w:val="00EA7C1D"/>
    <w:rsid w:val="00EA7C8E"/>
    <w:rsid w:val="00EB0C43"/>
    <w:rsid w:val="00EB178E"/>
    <w:rsid w:val="00EB1A49"/>
    <w:rsid w:val="00EB27BD"/>
    <w:rsid w:val="00EB28BC"/>
    <w:rsid w:val="00EB2D99"/>
    <w:rsid w:val="00EB3ACF"/>
    <w:rsid w:val="00EB3DBE"/>
    <w:rsid w:val="00EB40A7"/>
    <w:rsid w:val="00EB4ACA"/>
    <w:rsid w:val="00EB5118"/>
    <w:rsid w:val="00EB7147"/>
    <w:rsid w:val="00EB7341"/>
    <w:rsid w:val="00EC03EC"/>
    <w:rsid w:val="00EC21C4"/>
    <w:rsid w:val="00EC241E"/>
    <w:rsid w:val="00EC383E"/>
    <w:rsid w:val="00EC3BD0"/>
    <w:rsid w:val="00EC4A25"/>
    <w:rsid w:val="00EC5568"/>
    <w:rsid w:val="00EC5E6B"/>
    <w:rsid w:val="00EC7251"/>
    <w:rsid w:val="00EC731A"/>
    <w:rsid w:val="00EC75BA"/>
    <w:rsid w:val="00ED106F"/>
    <w:rsid w:val="00ED13B4"/>
    <w:rsid w:val="00ED223A"/>
    <w:rsid w:val="00ED460B"/>
    <w:rsid w:val="00ED4881"/>
    <w:rsid w:val="00ED5BD8"/>
    <w:rsid w:val="00ED62E4"/>
    <w:rsid w:val="00ED6A0C"/>
    <w:rsid w:val="00ED76DF"/>
    <w:rsid w:val="00ED77FA"/>
    <w:rsid w:val="00EE06CF"/>
    <w:rsid w:val="00EE0F70"/>
    <w:rsid w:val="00EE2163"/>
    <w:rsid w:val="00EE2D55"/>
    <w:rsid w:val="00EE3405"/>
    <w:rsid w:val="00EE3D37"/>
    <w:rsid w:val="00EE3EAE"/>
    <w:rsid w:val="00EE42BE"/>
    <w:rsid w:val="00EE498C"/>
    <w:rsid w:val="00EE5BB5"/>
    <w:rsid w:val="00EE5C47"/>
    <w:rsid w:val="00EE799B"/>
    <w:rsid w:val="00EF1C76"/>
    <w:rsid w:val="00EF3543"/>
    <w:rsid w:val="00EF37F5"/>
    <w:rsid w:val="00EF46DA"/>
    <w:rsid w:val="00EF546E"/>
    <w:rsid w:val="00EF5D0F"/>
    <w:rsid w:val="00EF7CC1"/>
    <w:rsid w:val="00F01D8A"/>
    <w:rsid w:val="00F021A7"/>
    <w:rsid w:val="00F025A2"/>
    <w:rsid w:val="00F02F67"/>
    <w:rsid w:val="00F03029"/>
    <w:rsid w:val="00F034EB"/>
    <w:rsid w:val="00F05AF2"/>
    <w:rsid w:val="00F06546"/>
    <w:rsid w:val="00F066AA"/>
    <w:rsid w:val="00F1111C"/>
    <w:rsid w:val="00F124C0"/>
    <w:rsid w:val="00F13664"/>
    <w:rsid w:val="00F143D8"/>
    <w:rsid w:val="00F1618E"/>
    <w:rsid w:val="00F16663"/>
    <w:rsid w:val="00F16FEC"/>
    <w:rsid w:val="00F17129"/>
    <w:rsid w:val="00F174D0"/>
    <w:rsid w:val="00F17643"/>
    <w:rsid w:val="00F17671"/>
    <w:rsid w:val="00F2026E"/>
    <w:rsid w:val="00F209A1"/>
    <w:rsid w:val="00F20A9E"/>
    <w:rsid w:val="00F22F7A"/>
    <w:rsid w:val="00F23355"/>
    <w:rsid w:val="00F23775"/>
    <w:rsid w:val="00F243CB"/>
    <w:rsid w:val="00F2519C"/>
    <w:rsid w:val="00F25D2A"/>
    <w:rsid w:val="00F26BC6"/>
    <w:rsid w:val="00F27AC2"/>
    <w:rsid w:val="00F27C67"/>
    <w:rsid w:val="00F27D98"/>
    <w:rsid w:val="00F315D5"/>
    <w:rsid w:val="00F315F0"/>
    <w:rsid w:val="00F31CF7"/>
    <w:rsid w:val="00F31DA6"/>
    <w:rsid w:val="00F32A97"/>
    <w:rsid w:val="00F339A6"/>
    <w:rsid w:val="00F358F7"/>
    <w:rsid w:val="00F35927"/>
    <w:rsid w:val="00F36FB1"/>
    <w:rsid w:val="00F374FF"/>
    <w:rsid w:val="00F37743"/>
    <w:rsid w:val="00F37A6F"/>
    <w:rsid w:val="00F4039B"/>
    <w:rsid w:val="00F414CF"/>
    <w:rsid w:val="00F41A3A"/>
    <w:rsid w:val="00F41CA6"/>
    <w:rsid w:val="00F43951"/>
    <w:rsid w:val="00F46469"/>
    <w:rsid w:val="00F46570"/>
    <w:rsid w:val="00F469F5"/>
    <w:rsid w:val="00F476BD"/>
    <w:rsid w:val="00F47F3F"/>
    <w:rsid w:val="00F47F9B"/>
    <w:rsid w:val="00F47FEB"/>
    <w:rsid w:val="00F50124"/>
    <w:rsid w:val="00F52168"/>
    <w:rsid w:val="00F5320D"/>
    <w:rsid w:val="00F53506"/>
    <w:rsid w:val="00F53876"/>
    <w:rsid w:val="00F5419C"/>
    <w:rsid w:val="00F543FE"/>
    <w:rsid w:val="00F54A3D"/>
    <w:rsid w:val="00F55CE9"/>
    <w:rsid w:val="00F560C5"/>
    <w:rsid w:val="00F56A65"/>
    <w:rsid w:val="00F60BEB"/>
    <w:rsid w:val="00F615DF"/>
    <w:rsid w:val="00F628C3"/>
    <w:rsid w:val="00F6357E"/>
    <w:rsid w:val="00F6369B"/>
    <w:rsid w:val="00F63935"/>
    <w:rsid w:val="00F64013"/>
    <w:rsid w:val="00F653B8"/>
    <w:rsid w:val="00F65E65"/>
    <w:rsid w:val="00F700CA"/>
    <w:rsid w:val="00F71A68"/>
    <w:rsid w:val="00F71C81"/>
    <w:rsid w:val="00F72C7A"/>
    <w:rsid w:val="00F73DC4"/>
    <w:rsid w:val="00F73F91"/>
    <w:rsid w:val="00F76640"/>
    <w:rsid w:val="00F766BA"/>
    <w:rsid w:val="00F76D11"/>
    <w:rsid w:val="00F76F8F"/>
    <w:rsid w:val="00F778FE"/>
    <w:rsid w:val="00F82924"/>
    <w:rsid w:val="00F82D22"/>
    <w:rsid w:val="00F830F9"/>
    <w:rsid w:val="00F83350"/>
    <w:rsid w:val="00F8447D"/>
    <w:rsid w:val="00F85260"/>
    <w:rsid w:val="00F8549D"/>
    <w:rsid w:val="00F85812"/>
    <w:rsid w:val="00F85F83"/>
    <w:rsid w:val="00F86E84"/>
    <w:rsid w:val="00F877C3"/>
    <w:rsid w:val="00F87B31"/>
    <w:rsid w:val="00F87DD0"/>
    <w:rsid w:val="00F903AC"/>
    <w:rsid w:val="00F91A96"/>
    <w:rsid w:val="00F921F8"/>
    <w:rsid w:val="00F92C28"/>
    <w:rsid w:val="00F93D5D"/>
    <w:rsid w:val="00F9573B"/>
    <w:rsid w:val="00F9578B"/>
    <w:rsid w:val="00F96F29"/>
    <w:rsid w:val="00F9705B"/>
    <w:rsid w:val="00FA0039"/>
    <w:rsid w:val="00FA1140"/>
    <w:rsid w:val="00FA1222"/>
    <w:rsid w:val="00FA1266"/>
    <w:rsid w:val="00FA1C1A"/>
    <w:rsid w:val="00FA2743"/>
    <w:rsid w:val="00FA3D4B"/>
    <w:rsid w:val="00FA4105"/>
    <w:rsid w:val="00FA4EDB"/>
    <w:rsid w:val="00FA6612"/>
    <w:rsid w:val="00FB0341"/>
    <w:rsid w:val="00FB13E9"/>
    <w:rsid w:val="00FB55AB"/>
    <w:rsid w:val="00FB5AAE"/>
    <w:rsid w:val="00FB6EF1"/>
    <w:rsid w:val="00FB7C10"/>
    <w:rsid w:val="00FC055D"/>
    <w:rsid w:val="00FC1192"/>
    <w:rsid w:val="00FC12C0"/>
    <w:rsid w:val="00FC1A7B"/>
    <w:rsid w:val="00FC30AD"/>
    <w:rsid w:val="00FC34F0"/>
    <w:rsid w:val="00FC36DA"/>
    <w:rsid w:val="00FC41FA"/>
    <w:rsid w:val="00FC4EF3"/>
    <w:rsid w:val="00FC6CD7"/>
    <w:rsid w:val="00FC7CE0"/>
    <w:rsid w:val="00FD0C79"/>
    <w:rsid w:val="00FD0C8B"/>
    <w:rsid w:val="00FD1E0F"/>
    <w:rsid w:val="00FD22A2"/>
    <w:rsid w:val="00FD2819"/>
    <w:rsid w:val="00FD36F6"/>
    <w:rsid w:val="00FD3A6C"/>
    <w:rsid w:val="00FD4D2C"/>
    <w:rsid w:val="00FD5BBB"/>
    <w:rsid w:val="00FD5F4A"/>
    <w:rsid w:val="00FD688C"/>
    <w:rsid w:val="00FD78EA"/>
    <w:rsid w:val="00FE04A5"/>
    <w:rsid w:val="00FE12A6"/>
    <w:rsid w:val="00FE184E"/>
    <w:rsid w:val="00FE3E99"/>
    <w:rsid w:val="00FE66FE"/>
    <w:rsid w:val="00FE77F5"/>
    <w:rsid w:val="00FF00BA"/>
    <w:rsid w:val="00FF0CE4"/>
    <w:rsid w:val="00FF3645"/>
    <w:rsid w:val="00FF4399"/>
    <w:rsid w:val="00FF454B"/>
    <w:rsid w:val="00FF48B9"/>
    <w:rsid w:val="00FF4CDB"/>
    <w:rsid w:val="00FF4EC3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F550AE"/>
  <w15:docId w15:val="{107AF939-6FCF-454A-89BB-75E05B7AA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137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link w:val="1Char"/>
    <w:uiPriority w:val="1"/>
    <w:qFormat/>
    <w:rsid w:val="00545137"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customStyle="1" w:styleId="91">
    <w:name w:val="目录 91"/>
    <w:basedOn w:val="81"/>
    <w:uiPriority w:val="99"/>
    <w:semiHidden/>
    <w:rsid w:val="0083635E"/>
    <w:pPr>
      <w:ind w:left="1418" w:hanging="1418"/>
    </w:pPr>
  </w:style>
  <w:style w:type="paragraph" w:customStyle="1" w:styleId="81">
    <w:name w:val="目录 81"/>
    <w:basedOn w:val="11"/>
    <w:uiPriority w:val="99"/>
    <w:semiHidden/>
    <w:rsid w:val="0083635E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"/>
    <w:link w:val="Char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1">
    <w:name w:val="目录 51"/>
    <w:basedOn w:val="41"/>
    <w:uiPriority w:val="99"/>
    <w:semiHidden/>
    <w:rsid w:val="0083635E"/>
    <w:pPr>
      <w:ind w:left="1701" w:hanging="1701"/>
    </w:pPr>
  </w:style>
  <w:style w:type="paragraph" w:customStyle="1" w:styleId="41">
    <w:name w:val="目录 41"/>
    <w:basedOn w:val="31"/>
    <w:uiPriority w:val="99"/>
    <w:semiHidden/>
    <w:rsid w:val="0083635E"/>
    <w:pPr>
      <w:ind w:left="1418" w:hanging="1418"/>
    </w:pPr>
  </w:style>
  <w:style w:type="paragraph" w:customStyle="1" w:styleId="31">
    <w:name w:val="目录 31"/>
    <w:basedOn w:val="21"/>
    <w:uiPriority w:val="99"/>
    <w:semiHidden/>
    <w:rsid w:val="0083635E"/>
    <w:pPr>
      <w:ind w:left="1134" w:hanging="1134"/>
    </w:pPr>
  </w:style>
  <w:style w:type="paragraph" w:customStyle="1" w:styleId="21">
    <w:name w:val="目录 21"/>
    <w:basedOn w:val="1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1"/>
    <w:qFormat/>
    <w:rsid w:val="0083635E"/>
    <w:pPr>
      <w:ind w:left="568" w:hanging="284"/>
    </w:pPr>
  </w:style>
  <w:style w:type="paragraph" w:customStyle="1" w:styleId="61">
    <w:name w:val="目录 61"/>
    <w:basedOn w:val="51"/>
    <w:next w:val="a"/>
    <w:uiPriority w:val="99"/>
    <w:semiHidden/>
    <w:rsid w:val="0083635E"/>
    <w:pPr>
      <w:ind w:left="1985" w:hanging="1985"/>
    </w:pPr>
  </w:style>
  <w:style w:type="paragraph" w:customStyle="1" w:styleId="71">
    <w:name w:val="目录 71"/>
    <w:basedOn w:val="61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"/>
    <w:rsid w:val="00EF7CC1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customStyle="1" w:styleId="10">
    <w:name w:val="列出段落1"/>
    <w:basedOn w:val="a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rsid w:val="00780D35"/>
    <w:pPr>
      <w:keepNext/>
      <w:keepLines/>
      <w:widowControl/>
      <w:numPr>
        <w:numId w:val="3"/>
      </w:numPr>
    </w:pPr>
    <w:rPr>
      <w:rFonts w:eastAsia="MS Mincho"/>
    </w:rPr>
  </w:style>
  <w:style w:type="table" w:styleId="ad">
    <w:name w:val="Table Grid"/>
    <w:basedOn w:val="a1"/>
    <w:rsid w:val="00A22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Char4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zh-CN"/>
    </w:rPr>
  </w:style>
  <w:style w:type="character" w:customStyle="1" w:styleId="Char4">
    <w:name w:val="正文文本 Char"/>
    <w:link w:val="ae"/>
    <w:rsid w:val="00815DEF"/>
    <w:rPr>
      <w:rFonts w:ascii="Arial" w:eastAsia="等线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e"/>
    <w:rsid w:val="000E46A4"/>
    <w:pPr>
      <w:numPr>
        <w:numId w:val="5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semiHidden/>
    <w:rsid w:val="007B383B"/>
    <w:rPr>
      <w:rFonts w:ascii="宋体" w:hAnsi="宋体" w:cs="宋体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a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af">
    <w:name w:val="No Spacing"/>
    <w:basedOn w:val="a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  <w:lang w:eastAsia="zh-CN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link w:val="1"/>
    <w:uiPriority w:val="1"/>
    <w:rsid w:val="00003990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uiPriority w:val="1"/>
    <w:rsid w:val="009005B7"/>
    <w:rPr>
      <w:rFonts w:ascii="Arial" w:hAnsi="Arial"/>
      <w:sz w:val="28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B92C13"/>
    <w:pPr>
      <w:spacing w:line="336" w:lineRule="auto"/>
      <w:ind w:firstLineChars="200" w:firstLine="200"/>
    </w:pPr>
    <w:rPr>
      <w:rFonts w:ascii="Times New Roman" w:eastAsia="Malgun Gothic" w:hAnsi="Times New Roman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B92C13"/>
    <w:rPr>
      <w:rFonts w:eastAsia="Malgun Gothic" w:cs="Batang"/>
      <w:lang w:val="en-GB" w:eastAsia="en-US"/>
    </w:rPr>
  </w:style>
  <w:style w:type="paragraph" w:customStyle="1" w:styleId="BL">
    <w:name w:val="BL"/>
    <w:basedOn w:val="a"/>
    <w:rsid w:val="00720968"/>
    <w:pPr>
      <w:widowControl w:val="0"/>
      <w:numPr>
        <w:numId w:val="30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textAlignment w:val="baseline"/>
    </w:pPr>
    <w:rPr>
      <w:rFonts w:eastAsia="宋体"/>
      <w:b/>
      <w:lang w:eastAsia="en-GB"/>
    </w:rPr>
  </w:style>
  <w:style w:type="character" w:customStyle="1" w:styleId="af0">
    <w:name w:val="页眉 字符"/>
    <w:aliases w:val="header odd 字符"/>
    <w:rsid w:val="006E4FAB"/>
    <w:rPr>
      <w:rFonts w:ascii="Arial" w:hAnsi="Arial"/>
      <w:b/>
      <w:noProof/>
      <w:sz w:val="18"/>
      <w:lang w:eastAsia="ja-JP"/>
    </w:rPr>
  </w:style>
  <w:style w:type="paragraph" w:customStyle="1" w:styleId="Agreement">
    <w:name w:val="Agreement"/>
    <w:basedOn w:val="a"/>
    <w:next w:val="Doc-text2"/>
    <w:qFormat/>
    <w:rsid w:val="00AC0F11"/>
    <w:pPr>
      <w:numPr>
        <w:numId w:val="37"/>
      </w:numPr>
      <w:spacing w:before="60" w:after="0"/>
      <w:jc w:val="left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975C4-A19A-4495-9B44-EF69E641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3774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cp:lastModifiedBy>OPPO</cp:lastModifiedBy>
  <cp:revision>3</cp:revision>
  <cp:lastPrinted>2016-01-11T02:35:00Z</cp:lastPrinted>
  <dcterms:created xsi:type="dcterms:W3CDTF">2020-02-14T01:49:00Z</dcterms:created>
  <dcterms:modified xsi:type="dcterms:W3CDTF">2020-02-14T01:51:00Z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1572939180</vt:lpwstr>
  </property>
</Properties>
</file>